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FF8E" w14:textId="77777777" w:rsidR="00CB2E43" w:rsidRDefault="00000000">
      <w:pPr>
        <w:spacing w:line="910" w:lineRule="exact"/>
        <w:ind w:firstLineChars="200" w:firstLine="1446"/>
        <w:jc w:val="both"/>
        <w:rPr>
          <w:rFonts w:ascii="Times New Roman" w:eastAsia="宋体" w:hAnsi="Times New Roman" w:cs="Times New Roman"/>
          <w:b/>
          <w:sz w:val="72"/>
        </w:rPr>
      </w:pPr>
      <w:r>
        <w:rPr>
          <w:rFonts w:ascii="Times New Roman" w:eastAsia="宋体" w:hAnsi="Times New Roman" w:cs="Times New Roman"/>
          <w:b/>
          <w:color w:val="FF0000"/>
          <w:sz w:val="72"/>
        </w:rPr>
        <w:t>北京振威展览有限公司</w:t>
      </w:r>
    </w:p>
    <w:p w14:paraId="2B53B67D" w14:textId="77777777" w:rsidR="00CB2E43" w:rsidRDefault="00000000">
      <w:pPr>
        <w:spacing w:before="167"/>
        <w:ind w:left="1699" w:right="1996"/>
        <w:jc w:val="center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振威展字</w:t>
      </w:r>
      <w:r>
        <w:rPr>
          <w:rFonts w:ascii="华文仿宋" w:eastAsia="华文仿宋" w:hAnsi="华文仿宋" w:cs="华文仿宋" w:hint="eastAsia"/>
          <w:sz w:val="32"/>
          <w:szCs w:val="32"/>
        </w:rPr>
        <w:t>〔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202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〕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号</w:t>
      </w:r>
    </w:p>
    <w:p w14:paraId="458CB353" w14:textId="77777777" w:rsidR="00CB2E43" w:rsidRDefault="00000000">
      <w:pPr>
        <w:pStyle w:val="a3"/>
        <w:spacing w:before="1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B6F88" wp14:editId="69F26CD3">
                <wp:simplePos x="0" y="0"/>
                <wp:positionH relativeFrom="page">
                  <wp:posOffset>786765</wp:posOffset>
                </wp:positionH>
                <wp:positionV relativeFrom="paragraph">
                  <wp:posOffset>74930</wp:posOffset>
                </wp:positionV>
                <wp:extent cx="6073775" cy="15240"/>
                <wp:effectExtent l="0" t="12700" r="6985" b="17780"/>
                <wp:wrapTopAndBottom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6A0C1" id="直线 4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61.95pt,5.9pt" to="54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" strokecolor="red" strokeweight="2pt">
                <w10:wrap type="topAndBottom" anchorx="page"/>
              </v:line>
            </w:pict>
          </mc:Fallback>
        </mc:AlternateConten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关于邀请参加“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val="en-US"/>
        </w:rPr>
        <w:t>2024年中国新能源产业展览会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”的函</w:t>
      </w:r>
    </w:p>
    <w:p w14:paraId="41C84FCB" w14:textId="77777777" w:rsidR="00CB2E43" w:rsidRDefault="00000000">
      <w:pPr>
        <w:pStyle w:val="a3"/>
        <w:autoSpaceDE/>
        <w:autoSpaceDN/>
        <w:spacing w:before="187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各有关单位：</w:t>
      </w:r>
    </w:p>
    <w:p w14:paraId="3CA9F404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leftChars="50" w:left="110" w:right="473" w:firstLineChars="150" w:firstLine="450"/>
        <w:jc w:val="both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-10"/>
          <w:sz w:val="32"/>
          <w:szCs w:val="32"/>
        </w:rPr>
        <w:t xml:space="preserve">经批准，我公司正在组织国内企业参加于 </w:t>
      </w:r>
      <w:r>
        <w:rPr>
          <w:rFonts w:ascii="华文仿宋" w:eastAsia="华文仿宋" w:hAnsi="华文仿宋" w:cs="华文仿宋" w:hint="eastAsia"/>
          <w:sz w:val="32"/>
          <w:szCs w:val="32"/>
        </w:rPr>
        <w:t>202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4</w:t>
      </w:r>
      <w:r>
        <w:rPr>
          <w:rFonts w:ascii="华文仿宋" w:eastAsia="华文仿宋" w:hAnsi="华文仿宋" w:cs="华文仿宋" w:hint="eastAsia"/>
          <w:spacing w:val="-35"/>
          <w:sz w:val="32"/>
          <w:szCs w:val="32"/>
        </w:rPr>
        <w:t>年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6月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-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日</w:t>
      </w:r>
      <w:r>
        <w:rPr>
          <w:rFonts w:ascii="华文仿宋" w:eastAsia="华文仿宋" w:hAnsi="华文仿宋" w:cs="华文仿宋" w:hint="eastAsia"/>
          <w:spacing w:val="-2"/>
          <w:sz w:val="32"/>
          <w:szCs w:val="32"/>
        </w:rPr>
        <w:t>在</w:t>
      </w:r>
      <w:r>
        <w:rPr>
          <w:rFonts w:ascii="华文仿宋" w:eastAsia="华文仿宋" w:hAnsi="华文仿宋" w:cs="华文仿宋" w:hint="eastAsia"/>
          <w:spacing w:val="-2"/>
          <w:sz w:val="32"/>
          <w:szCs w:val="32"/>
          <w:lang w:val="en-US"/>
        </w:rPr>
        <w:t>德国</w:t>
      </w:r>
      <w:r>
        <w:rPr>
          <w:rFonts w:ascii="华文仿宋" w:eastAsia="华文仿宋" w:hAnsi="华文仿宋" w:cs="华文仿宋"/>
          <w:spacing w:val="-19"/>
          <w:sz w:val="32"/>
          <w:szCs w:val="32"/>
        </w:rPr>
        <w:t>腓特烈斯哈芬</w:t>
      </w:r>
      <w:r>
        <w:rPr>
          <w:rFonts w:ascii="华文仿宋" w:eastAsia="华文仿宋" w:hAnsi="华文仿宋" w:cs="华文仿宋" w:hint="eastAsia"/>
          <w:spacing w:val="-19"/>
          <w:sz w:val="32"/>
          <w:szCs w:val="32"/>
        </w:rPr>
        <w:t>展览中心举办的“</w:t>
      </w:r>
      <w:r>
        <w:rPr>
          <w:rFonts w:ascii="华文仿宋" w:eastAsia="华文仿宋" w:hAnsi="华文仿宋" w:cs="华文仿宋" w:hint="eastAsia"/>
          <w:spacing w:val="-5"/>
          <w:sz w:val="32"/>
          <w:szCs w:val="32"/>
        </w:rPr>
        <w:t>2024年中国新能源产业展览会</w:t>
      </w:r>
      <w:r>
        <w:rPr>
          <w:rFonts w:ascii="华文仿宋" w:eastAsia="华文仿宋" w:hAnsi="华文仿宋" w:cs="华文仿宋" w:hint="eastAsia"/>
          <w:sz w:val="32"/>
          <w:szCs w:val="32"/>
        </w:rPr>
        <w:t>（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英文：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Chin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a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 xml:space="preserve"> E-Mobility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 xml:space="preserve"> 2024</w:t>
      </w:r>
      <w:r>
        <w:rPr>
          <w:rFonts w:ascii="华文仿宋" w:eastAsia="华文仿宋" w:hAnsi="华文仿宋" w:cs="华文仿宋" w:hint="eastAsia"/>
          <w:spacing w:val="-15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spacing w:val="-5"/>
          <w:sz w:val="32"/>
          <w:szCs w:val="32"/>
        </w:rPr>
        <w:t>为做好筹备工作，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>现将有关事宜函告如下：</w:t>
      </w:r>
    </w:p>
    <w:p w14:paraId="5F030C0D" w14:textId="77777777" w:rsidR="00CB2E43" w:rsidRDefault="00000000">
      <w:pPr>
        <w:pStyle w:val="2"/>
        <w:autoSpaceDE/>
        <w:autoSpaceDN/>
        <w:adjustRightInd w:val="0"/>
        <w:snapToGrid w:val="0"/>
        <w:spacing w:line="600" w:lineRule="exact"/>
        <w:ind w:left="0" w:firstLineChars="100" w:firstLine="320"/>
        <w:jc w:val="both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一、展览会及展区规划</w:t>
      </w:r>
    </w:p>
    <w:p w14:paraId="12F23D52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right="454" w:firstLineChars="200" w:firstLine="632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2"/>
          <w:sz w:val="32"/>
          <w:szCs w:val="32"/>
        </w:rPr>
        <w:t>中文名称：2024年中国新能源产业展览会</w:t>
      </w:r>
    </w:p>
    <w:p w14:paraId="72272A29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right="454" w:firstLineChars="200" w:firstLine="632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2"/>
          <w:sz w:val="32"/>
          <w:szCs w:val="32"/>
        </w:rPr>
        <w:t>英文名称</w:t>
      </w:r>
      <w:r>
        <w:rPr>
          <w:rFonts w:ascii="华文仿宋" w:eastAsia="华文仿宋" w:hAnsi="华文仿宋" w:cs="华文仿宋" w:hint="eastAsia"/>
          <w:spacing w:val="-2"/>
          <w:sz w:val="32"/>
          <w:szCs w:val="32"/>
          <w:lang w:val="en-US"/>
        </w:rPr>
        <w:t>：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Chin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a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 xml:space="preserve"> E-Mobility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 xml:space="preserve"> 2024</w:t>
      </w:r>
    </w:p>
    <w:p w14:paraId="638949A6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left="2563" w:right="473" w:hangingChars="800" w:hanging="2563"/>
        <w:jc w:val="both"/>
        <w:rPr>
          <w:rFonts w:ascii="黑体" w:eastAsia="黑体" w:hAnsi="黑体" w:cs="黑体"/>
          <w:bCs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lang w:val="en-US"/>
        </w:rPr>
        <w:t xml:space="preserve"> </w:t>
      </w:r>
      <w:r>
        <w:rPr>
          <w:rFonts w:ascii="华文仿宋" w:eastAsia="华文仿宋" w:hAnsi="华文仿宋" w:cs="华文仿宋"/>
          <w:b/>
          <w:bCs/>
          <w:color w:val="FF0000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二、组织机构</w:t>
      </w:r>
    </w:p>
    <w:p w14:paraId="24DB4EBB" w14:textId="77777777" w:rsidR="00CB2E43" w:rsidRDefault="00000000">
      <w:pPr>
        <w:autoSpaceDE/>
        <w:autoSpaceDN/>
        <w:adjustRightInd w:val="0"/>
        <w:snapToGrid w:val="0"/>
        <w:spacing w:line="600" w:lineRule="exact"/>
        <w:ind w:right="454" w:firstLineChars="200" w:firstLine="640"/>
        <w:jc w:val="both"/>
        <w:rPr>
          <w:rFonts w:ascii="黑体" w:eastAsia="黑体" w:hAnsi="黑体" w:cs="黑体"/>
          <w:bCs/>
          <w:sz w:val="32"/>
          <w:szCs w:val="32"/>
          <w:lang w:val="en-US"/>
        </w:rPr>
      </w:pP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1、主办单位：</w:t>
      </w:r>
    </w:p>
    <w:p w14:paraId="0C682538" w14:textId="77777777" w:rsidR="00CB2E43" w:rsidRDefault="00000000">
      <w:pPr>
        <w:autoSpaceDE/>
        <w:autoSpaceDN/>
        <w:adjustRightInd w:val="0"/>
        <w:snapToGrid w:val="0"/>
        <w:spacing w:line="600" w:lineRule="exact"/>
        <w:ind w:leftChars="435" w:left="957" w:right="454"/>
        <w:jc w:val="both"/>
        <w:rPr>
          <w:rFonts w:ascii="华文仿宋" w:eastAsia="华文仿宋" w:hAnsi="华文仿宋" w:cs="华文仿宋"/>
          <w:color w:val="000000" w:themeColor="text1"/>
          <w:spacing w:val="-3"/>
          <w:sz w:val="32"/>
          <w:szCs w:val="32"/>
          <w:lang w:val="en-US"/>
        </w:rPr>
      </w:pPr>
      <w:bookmarkStart w:id="0" w:name="OLE_LINK1"/>
      <w:r>
        <w:rPr>
          <w:rFonts w:ascii="华文仿宋" w:eastAsia="华文仿宋" w:hAnsi="华文仿宋" w:cs="华文仿宋" w:hint="eastAsia"/>
          <w:color w:val="000000" w:themeColor="text1"/>
          <w:spacing w:val="-3"/>
          <w:sz w:val="32"/>
          <w:szCs w:val="32"/>
          <w:lang w:val="en-US"/>
        </w:rPr>
        <w:t xml:space="preserve">振威国际会展集团 </w:t>
      </w:r>
      <w:r>
        <w:rPr>
          <w:rFonts w:ascii="华文仿宋" w:eastAsia="华文仿宋" w:hAnsi="华文仿宋" w:cs="华文仿宋"/>
          <w:color w:val="000000" w:themeColor="text1"/>
          <w:spacing w:val="-3"/>
          <w:sz w:val="32"/>
          <w:szCs w:val="32"/>
          <w:lang w:val="en-US"/>
        </w:rPr>
        <w:t xml:space="preserve">  德国腓特烈斯哈芬展览公司</w:t>
      </w:r>
    </w:p>
    <w:bookmarkEnd w:id="0"/>
    <w:p w14:paraId="12687B30" w14:textId="77777777" w:rsidR="00CB2E43" w:rsidRDefault="00000000">
      <w:pPr>
        <w:autoSpaceDE/>
        <w:autoSpaceDN/>
        <w:adjustRightInd w:val="0"/>
        <w:snapToGrid w:val="0"/>
        <w:spacing w:line="600" w:lineRule="exact"/>
        <w:ind w:right="454" w:firstLineChars="100" w:firstLine="320"/>
        <w:jc w:val="both"/>
        <w:rPr>
          <w:rFonts w:ascii="华文仿宋" w:eastAsia="黑体" w:hAnsi="华文仿宋" w:cs="华文仿宋"/>
          <w:bCs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展览会时间及地点</w:t>
      </w:r>
    </w:p>
    <w:p w14:paraId="4D4A897F" w14:textId="77777777" w:rsidR="00CB2E43" w:rsidRDefault="00000000">
      <w:pPr>
        <w:pStyle w:val="2"/>
        <w:autoSpaceDE/>
        <w:autoSpaceDN/>
        <w:adjustRightInd w:val="0"/>
        <w:snapToGrid w:val="0"/>
        <w:spacing w:line="600" w:lineRule="exact"/>
        <w:ind w:left="0" w:firstLineChars="300" w:firstLine="961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时间：202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6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-</w:t>
      </w:r>
      <w:r>
        <w:rPr>
          <w:rFonts w:ascii="华文仿宋" w:eastAsia="华文仿宋" w:hAnsi="华文仿宋" w:cs="华文仿宋"/>
          <w:sz w:val="32"/>
          <w:szCs w:val="32"/>
          <w:lang w:val="en-US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 xml:space="preserve">  地点：</w:t>
      </w:r>
      <w:r>
        <w:rPr>
          <w:rFonts w:ascii="华文仿宋" w:eastAsia="华文仿宋" w:hAnsi="华文仿宋" w:cs="华文仿宋" w:hint="eastAsia"/>
          <w:spacing w:val="-2"/>
          <w:sz w:val="32"/>
          <w:szCs w:val="32"/>
          <w:lang w:val="en-US"/>
        </w:rPr>
        <w:t>德国</w:t>
      </w:r>
      <w:r>
        <w:rPr>
          <w:rFonts w:ascii="华文仿宋" w:eastAsia="华文仿宋" w:hAnsi="华文仿宋" w:cs="华文仿宋"/>
          <w:spacing w:val="-19"/>
          <w:sz w:val="32"/>
          <w:szCs w:val="32"/>
        </w:rPr>
        <w:t>腓特烈斯哈芬</w:t>
      </w:r>
      <w:r>
        <w:rPr>
          <w:rFonts w:ascii="华文仿宋" w:eastAsia="华文仿宋" w:hAnsi="华文仿宋" w:cs="华文仿宋" w:hint="eastAsia"/>
          <w:spacing w:val="-19"/>
          <w:sz w:val="32"/>
          <w:szCs w:val="32"/>
        </w:rPr>
        <w:t>展览中心</w:t>
      </w:r>
    </w:p>
    <w:p w14:paraId="3F89BBA8" w14:textId="77777777" w:rsidR="00CB2E43" w:rsidRDefault="00000000">
      <w:pPr>
        <w:pStyle w:val="2"/>
        <w:autoSpaceDE/>
        <w:autoSpaceDN/>
        <w:adjustRightInd w:val="0"/>
        <w:snapToGrid w:val="0"/>
        <w:spacing w:line="600" w:lineRule="exact"/>
        <w:ind w:left="0" w:firstLineChars="100" w:firstLine="320"/>
        <w:jc w:val="both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四、展览会概况</w:t>
      </w:r>
    </w:p>
    <w:p w14:paraId="21F0F2CD" w14:textId="70D48D3C" w:rsidR="00CB2E43" w:rsidRDefault="00000000">
      <w:pPr>
        <w:spacing w:line="360" w:lineRule="auto"/>
        <w:ind w:firstLineChars="200" w:firstLine="628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由振威会展集团、德国腓特烈斯哈芬展览公司共同举办的中国新能源产业展览会将于2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024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年6月7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-9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日在德国腓特烈斯哈芬展览中心举办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，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展会以新能源为主题，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分为新能源汽车</w:t>
      </w:r>
      <w:r w:rsidR="00314148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及电动车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整车、配件及装备</w:t>
      </w:r>
      <w:r w:rsidR="00314148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、能源动力三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大板块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，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一年一届，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展出面积15,000平方米。并与德国国际老爷车展览会（Trade show for classic and vintage vehicles）同期举办，此展在全球都有很大的影响力，包括美国、意大利等汽车文化成熟的国家很有名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lastRenderedPageBreak/>
        <w:t>气，每年都会聚集来自全世界各地的展商和观众。至今已举办15届，本届与我们新能源展将形成巨大的视觉冲击，创新对经典，前卫对传统，机会难得，切莫错过！</w:t>
      </w:r>
    </w:p>
    <w:p w14:paraId="339F62FD" w14:textId="4D37102E" w:rsidR="00CB2E43" w:rsidRDefault="00000000">
      <w:pPr>
        <w:spacing w:line="360" w:lineRule="auto"/>
        <w:ind w:firstLineChars="200" w:firstLine="628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中国作为全球最大的汽车市场，近年来在新能源汽车（NEV）领域的发展引领全球。政府的大力支持、企业的积极参与、消费者的高度认可，使得中国的新能源汽车产业呈现出强劲的发展势头。2023年，中国新能源汽车的销量持续增长，市场份额也在不断扩大。据《2023年中国新能源汽车产业发展报告》数据显示，全年销售量达到了500万辆，占全球市场份额的40%以上。</w:t>
      </w:r>
      <w:r w:rsidR="00010B73" w:rsidRPr="00010B73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比亚迪、蔚来、</w:t>
      </w:r>
      <w:r w:rsidR="00010B73" w:rsidRPr="00010B73"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XPeng等品牌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已经在市场上占据了主导地位。技术层面，中国新能源汽车技术不断创新，电池续航里程、充电速度等方面都有显著提升。同时，自动驾驶、车联网等前沿技术也在新能源汽车上得到了广泛应用。</w:t>
      </w:r>
    </w:p>
    <w:p w14:paraId="04A54673" w14:textId="36AA64E2" w:rsidR="00CB2E43" w:rsidRDefault="00000000" w:rsidP="00130410">
      <w:pPr>
        <w:spacing w:line="360" w:lineRule="auto"/>
        <w:ind w:firstLineChars="200" w:firstLine="628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 xml:space="preserve"> 近年来，德国在欧盟框架内大力推进气候保护、可再生能源及数字化转型。欧盟2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019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年出台</w:t>
      </w:r>
      <w:r>
        <w:rPr>
          <w:rFonts w:ascii="黑体" w:eastAsia="黑体" w:hAnsi="黑体" w:cs="华文仿宋" w:hint="eastAsia"/>
          <w:spacing w:val="-3"/>
          <w:sz w:val="32"/>
          <w:szCs w:val="32"/>
          <w:lang w:val="en-US"/>
        </w:rPr>
        <w:t>《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欧洲绿色协定》，要求到2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050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年实现碳中和，提出了风能、太阳能等各类可再生能源扩建目标。发布一系列战略要求加大科技创新投入，并向微电子、氢能、电池、光伏等项目投入大量资金。多年来，德国一直是中国在欧盟最大贸易伙伴，中国对德国出口前十大产品中包括蓄电池、机动车零件、附件等，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本次应德方邀请赴德办展，邀请中国新能源汽车企业</w:t>
      </w:r>
      <w:r w:rsidR="00D773C4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、电动车企业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及其配件装备公司</w:t>
      </w:r>
      <w:r w:rsidR="00D773C4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、氢能企业、</w:t>
      </w:r>
      <w:r w:rsidR="00504E83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太阳能</w:t>
      </w:r>
      <w:r w:rsidR="00D773C4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光伏企业</w:t>
      </w:r>
      <w:r w:rsidR="00130410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、风能、储能企业</w:t>
      </w:r>
      <w:r w:rsidR="00D773C4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等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同台展示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，旨在促进中德在新能源产业的交流与合作，推动中德贸易的发展，加强在技术方面的合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lastRenderedPageBreak/>
        <w:t>作。中国新能源汽车已得到全球的认可，并受到年轻人的亲睐，此次展会定会为中德双边合作带来巨大惊喜，让我们共同企盼这一盛会。</w:t>
      </w:r>
    </w:p>
    <w:p w14:paraId="538C68A4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right="593" w:firstLineChars="100" w:firstLine="32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展品范围</w:t>
      </w:r>
    </w:p>
    <w:p w14:paraId="4C9744A1" w14:textId="0EB716E3" w:rsidR="00CB2E43" w:rsidRDefault="00000000">
      <w:pPr>
        <w:pStyle w:val="a3"/>
        <w:autoSpaceDE/>
        <w:autoSpaceDN/>
        <w:adjustRightInd w:val="0"/>
        <w:snapToGrid w:val="0"/>
        <w:ind w:leftChars="290" w:left="3150" w:right="593" w:hangingChars="800" w:hanging="2512"/>
        <w:jc w:val="both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新能源车</w:t>
      </w:r>
      <w:r w:rsidR="00733D26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企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展区：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新能源乘用车、商用车，专用车，氢燃料电池汽车</w:t>
      </w:r>
      <w:r w:rsidR="00733D26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，电动车、电动摩托车、电动自行车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等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。</w:t>
      </w:r>
    </w:p>
    <w:p w14:paraId="6230A14A" w14:textId="7ADEFF15" w:rsidR="00CB2E43" w:rsidRDefault="00000000">
      <w:pPr>
        <w:pStyle w:val="a3"/>
        <w:autoSpaceDE/>
        <w:autoSpaceDN/>
        <w:adjustRightInd w:val="0"/>
        <w:snapToGrid w:val="0"/>
        <w:ind w:leftChars="290" w:left="3150" w:right="593" w:hangingChars="800" w:hanging="2512"/>
        <w:jc w:val="both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配件及装备展区：</w:t>
      </w:r>
      <w:r w:rsidR="00CA40F5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 xml:space="preserve"> 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充换电和配套设施: 换电站、停车场充电设施、智能监控、充电站供电解决方案、充电站-智能电网解决方案等</w:t>
      </w:r>
    </w:p>
    <w:p w14:paraId="7EA874B0" w14:textId="77777777" w:rsidR="00CB2E43" w:rsidRDefault="00000000">
      <w:pPr>
        <w:pStyle w:val="a3"/>
        <w:autoSpaceDE/>
        <w:autoSpaceDN/>
        <w:adjustRightInd w:val="0"/>
        <w:snapToGrid w:val="0"/>
        <w:ind w:leftChars="290" w:left="3150" w:right="593" w:hangingChars="800" w:hanging="2512"/>
        <w:jc w:val="both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 xml:space="preserve"> 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 xml:space="preserve">               氢燃料电池:氢燃料电池电堆及系统，加氢站和储运氢设备，核心零部件及原材料，测试及分析仪器等;</w:t>
      </w:r>
    </w:p>
    <w:p w14:paraId="334A6228" w14:textId="77777777" w:rsidR="00CA40F5" w:rsidRDefault="00000000">
      <w:pPr>
        <w:pStyle w:val="a3"/>
        <w:autoSpaceDE/>
        <w:autoSpaceDN/>
        <w:adjustRightInd w:val="0"/>
        <w:snapToGrid w:val="0"/>
        <w:ind w:leftChars="290" w:left="3150" w:right="593" w:hangingChars="800" w:hanging="2512"/>
        <w:jc w:val="both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 xml:space="preserve"> 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 xml:space="preserve">               动力电池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、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驱动电机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、</w:t>
      </w:r>
      <w:r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  <w:t>汽车电控</w:t>
      </w:r>
      <w:r w:rsidR="00CA40F5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等；</w:t>
      </w:r>
    </w:p>
    <w:p w14:paraId="1F9177DB" w14:textId="2584A861" w:rsidR="00CB2E43" w:rsidRDefault="00CA40F5">
      <w:pPr>
        <w:pStyle w:val="a3"/>
        <w:autoSpaceDE/>
        <w:autoSpaceDN/>
        <w:adjustRightInd w:val="0"/>
        <w:snapToGrid w:val="0"/>
        <w:ind w:leftChars="290" w:left="3150" w:right="593" w:hangingChars="800" w:hanging="2512"/>
        <w:jc w:val="both"/>
        <w:rPr>
          <w:rFonts w:ascii="华文仿宋" w:eastAsia="华文仿宋" w:hAnsi="华文仿宋" w:cs="华文仿宋"/>
          <w:spacing w:val="-3"/>
          <w:sz w:val="32"/>
          <w:szCs w:val="32"/>
          <w:lang w:val="en-US"/>
        </w:rPr>
      </w:pP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新能源动力展区：</w:t>
      </w:r>
      <w:r w:rsidR="002C413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太阳能</w:t>
      </w:r>
      <w:r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光伏、储能、</w:t>
      </w:r>
      <w:r w:rsidR="000077EE" w:rsidRPr="00897391"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风能设施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  <w:lang w:val="en-US"/>
        </w:rPr>
        <w:t>等。</w:t>
      </w:r>
    </w:p>
    <w:p w14:paraId="2AAFC009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right="593" w:firstLineChars="100" w:firstLine="320"/>
        <w:jc w:val="both"/>
        <w:rPr>
          <w:rFonts w:ascii="黑体" w:eastAsia="黑体" w:hAnsi="黑体" w:cs="黑体"/>
          <w:bCs/>
          <w:spacing w:val="-3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六、联系方式</w:t>
      </w:r>
    </w:p>
    <w:p w14:paraId="3366EAF1" w14:textId="196DF43B" w:rsidR="00CB2E43" w:rsidRDefault="00000000" w:rsidP="00E0388F">
      <w:pPr>
        <w:pStyle w:val="a3"/>
        <w:autoSpaceDE/>
        <w:autoSpaceDN/>
        <w:adjustRightInd w:val="0"/>
        <w:snapToGrid w:val="0"/>
        <w:spacing w:line="600" w:lineRule="exact"/>
        <w:ind w:right="593" w:firstLineChars="200" w:firstLine="628"/>
        <w:jc w:val="both"/>
        <w:rPr>
          <w:rFonts w:ascii="华文仿宋" w:eastAsia="华文仿宋" w:hAnsi="华文仿宋" w:cs="华文仿宋"/>
          <w:spacing w:val="-3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>联系人：</w:t>
      </w:r>
      <w:r w:rsidR="0097005A" w:rsidRPr="0097005A">
        <w:rPr>
          <w:rFonts w:ascii="华文仿宋" w:eastAsia="华文仿宋" w:hAnsi="华文仿宋" w:cs="华文仿宋" w:hint="eastAsia"/>
          <w:spacing w:val="-3"/>
          <w:sz w:val="32"/>
          <w:szCs w:val="32"/>
        </w:rPr>
        <w:t>杜文杰</w:t>
      </w:r>
      <w:r w:rsidR="0097005A" w:rsidRPr="0097005A">
        <w:rPr>
          <w:rFonts w:ascii="华文仿宋" w:eastAsia="华文仿宋" w:hAnsi="华文仿宋" w:cs="华文仿宋"/>
          <w:spacing w:val="-3"/>
          <w:sz w:val="32"/>
          <w:szCs w:val="32"/>
        </w:rPr>
        <w:t xml:space="preserve">   86-13911155238</w:t>
      </w:r>
    </w:p>
    <w:p w14:paraId="54003D70" w14:textId="7FF73497" w:rsidR="00E0388F" w:rsidRDefault="00E0388F" w:rsidP="00E0388F">
      <w:pPr>
        <w:pStyle w:val="a3"/>
        <w:autoSpaceDE/>
        <w:autoSpaceDN/>
        <w:adjustRightInd w:val="0"/>
        <w:snapToGrid w:val="0"/>
        <w:spacing w:line="600" w:lineRule="exact"/>
        <w:ind w:right="593" w:firstLineChars="200" w:firstLine="628"/>
        <w:jc w:val="both"/>
        <w:rPr>
          <w:rFonts w:ascii="华文仿宋" w:eastAsia="华文仿宋" w:hAnsi="华文仿宋" w:cs="华文仿宋"/>
          <w:spacing w:val="-3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pacing w:val="-3"/>
          <w:sz w:val="32"/>
          <w:szCs w:val="32"/>
        </w:rPr>
        <w:t xml:space="preserve">       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>刘</w:t>
      </w:r>
      <w:r w:rsidR="002C4131">
        <w:rPr>
          <w:rFonts w:ascii="华文仿宋" w:eastAsia="华文仿宋" w:hAnsi="华文仿宋" w:cs="华文仿宋" w:hint="eastAsia"/>
          <w:spacing w:val="-3"/>
          <w:sz w:val="32"/>
          <w:szCs w:val="32"/>
        </w:rPr>
        <w:t xml:space="preserve"> </w:t>
      </w:r>
      <w:r w:rsidR="002C4131">
        <w:rPr>
          <w:rFonts w:ascii="华文仿宋" w:eastAsia="华文仿宋" w:hAnsi="华文仿宋" w:cs="华文仿宋"/>
          <w:spacing w:val="-3"/>
          <w:sz w:val="32"/>
          <w:szCs w:val="32"/>
        </w:rPr>
        <w:t xml:space="preserve"> </w:t>
      </w:r>
      <w:r w:rsidR="002C4131">
        <w:rPr>
          <w:rFonts w:ascii="华文仿宋" w:eastAsia="华文仿宋" w:hAnsi="华文仿宋" w:cs="华文仿宋" w:hint="eastAsia"/>
          <w:spacing w:val="-3"/>
          <w:sz w:val="32"/>
          <w:szCs w:val="32"/>
        </w:rPr>
        <w:t>华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pacing w:val="-3"/>
          <w:sz w:val="32"/>
          <w:szCs w:val="32"/>
        </w:rPr>
        <w:t xml:space="preserve">  86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>-</w:t>
      </w:r>
      <w:r w:rsidRPr="00E0388F">
        <w:rPr>
          <w:rFonts w:ascii="华文仿宋" w:eastAsia="华文仿宋" w:hAnsi="华文仿宋" w:cs="华文仿宋"/>
          <w:spacing w:val="-3"/>
          <w:sz w:val="32"/>
          <w:szCs w:val="32"/>
        </w:rPr>
        <w:t>13520400007</w:t>
      </w:r>
    </w:p>
    <w:p w14:paraId="3871F26A" w14:textId="6A4F186E" w:rsidR="00E0388F" w:rsidRDefault="00E0388F" w:rsidP="00E0388F">
      <w:pPr>
        <w:pStyle w:val="a3"/>
        <w:autoSpaceDE/>
        <w:autoSpaceDN/>
        <w:adjustRightInd w:val="0"/>
        <w:snapToGrid w:val="0"/>
        <w:spacing w:line="600" w:lineRule="exact"/>
        <w:ind w:right="593" w:firstLineChars="200" w:firstLine="628"/>
        <w:jc w:val="both"/>
        <w:rPr>
          <w:rFonts w:ascii="华文仿宋" w:eastAsia="华文仿宋" w:hAnsi="华文仿宋" w:cs="华文仿宋"/>
          <w:spacing w:val="-3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pacing w:val="-3"/>
          <w:sz w:val="32"/>
          <w:szCs w:val="32"/>
        </w:rPr>
        <w:t xml:space="preserve">       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 xml:space="preserve">陈 </w:t>
      </w:r>
      <w:r>
        <w:rPr>
          <w:rFonts w:ascii="华文仿宋" w:eastAsia="华文仿宋" w:hAnsi="华文仿宋" w:cs="华文仿宋"/>
          <w:spacing w:val="-3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 xml:space="preserve">魁 </w:t>
      </w:r>
      <w:r>
        <w:rPr>
          <w:rFonts w:ascii="华文仿宋" w:eastAsia="华文仿宋" w:hAnsi="华文仿宋" w:cs="华文仿宋"/>
          <w:spacing w:val="-3"/>
          <w:sz w:val="32"/>
          <w:szCs w:val="32"/>
        </w:rPr>
        <w:t xml:space="preserve">  86</w:t>
      </w:r>
      <w:r>
        <w:rPr>
          <w:rFonts w:ascii="华文仿宋" w:eastAsia="华文仿宋" w:hAnsi="华文仿宋" w:cs="华文仿宋" w:hint="eastAsia"/>
          <w:spacing w:val="-3"/>
          <w:sz w:val="32"/>
          <w:szCs w:val="32"/>
        </w:rPr>
        <w:t>-</w:t>
      </w:r>
      <w:r w:rsidRPr="00E0388F">
        <w:rPr>
          <w:rFonts w:ascii="华文仿宋" w:eastAsia="华文仿宋" w:hAnsi="华文仿宋" w:cs="华文仿宋"/>
          <w:spacing w:val="-3"/>
          <w:sz w:val="32"/>
          <w:szCs w:val="32"/>
        </w:rPr>
        <w:t>13611187110</w:t>
      </w:r>
    </w:p>
    <w:p w14:paraId="43BBA04F" w14:textId="77777777" w:rsidR="0097005A" w:rsidRDefault="00000000">
      <w:pPr>
        <w:pStyle w:val="a3"/>
        <w:autoSpaceDE/>
        <w:autoSpaceDN/>
        <w:adjustRightInd w:val="0"/>
        <w:snapToGrid w:val="0"/>
        <w:spacing w:line="600" w:lineRule="exact"/>
        <w:ind w:right="552" w:firstLineChars="200" w:firstLine="640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电  话：</w:t>
      </w:r>
      <w:r w:rsidR="0097005A" w:rsidRPr="0097005A">
        <w:rPr>
          <w:rFonts w:ascii="华文仿宋" w:eastAsia="华文仿宋" w:hAnsi="华文仿宋" w:cs="华文仿宋"/>
          <w:sz w:val="32"/>
          <w:szCs w:val="32"/>
          <w:lang w:val="en-US"/>
        </w:rPr>
        <w:t>010-58236520   传  真：010-56176998</w:t>
      </w:r>
    </w:p>
    <w:p w14:paraId="137D0A63" w14:textId="09773E21" w:rsidR="0097005A" w:rsidRDefault="00000000">
      <w:pPr>
        <w:pStyle w:val="a3"/>
        <w:autoSpaceDE/>
        <w:autoSpaceDN/>
        <w:adjustRightInd w:val="0"/>
        <w:snapToGrid w:val="0"/>
        <w:spacing w:line="600" w:lineRule="exact"/>
        <w:ind w:right="552" w:firstLineChars="200" w:firstLine="640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>邮  箱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  <w:hyperlink r:id="rId8" w:history="1">
        <w:r w:rsidR="0097005A" w:rsidRPr="00031EF4">
          <w:rPr>
            <w:rStyle w:val="ae"/>
            <w:rFonts w:ascii="华文仿宋" w:eastAsia="华文仿宋" w:hAnsi="华文仿宋" w:cs="华文仿宋"/>
            <w:sz w:val="32"/>
            <w:szCs w:val="32"/>
            <w:lang w:val="en-US"/>
          </w:rPr>
          <w:t>dwj@zhenweiexpo.com</w:t>
        </w:r>
      </w:hyperlink>
    </w:p>
    <w:p w14:paraId="42355956" w14:textId="77777777" w:rsidR="00CB2E43" w:rsidRDefault="00000000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/>
        </w:rPr>
        <w:t xml:space="preserve">        </w:t>
      </w:r>
    </w:p>
    <w:p w14:paraId="3F6E65B6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18212738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1ADE03C3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71449C30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69811D1F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5708885B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7CC9D7CB" w14:textId="77777777" w:rsidR="00C32DBB" w:rsidRDefault="00C32DBB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ascii="华文仿宋" w:eastAsia="华文仿宋" w:hAnsi="华文仿宋" w:cs="华文仿宋"/>
          <w:sz w:val="32"/>
          <w:szCs w:val="32"/>
          <w:lang w:val="en-US"/>
        </w:rPr>
      </w:pPr>
    </w:p>
    <w:p w14:paraId="500B8CAF" w14:textId="2B232580" w:rsidR="00C32DBB" w:rsidRPr="005F3932" w:rsidRDefault="005F3932">
      <w:pPr>
        <w:pStyle w:val="a3"/>
        <w:autoSpaceDE/>
        <w:autoSpaceDN/>
        <w:adjustRightInd w:val="0"/>
        <w:snapToGrid w:val="0"/>
        <w:spacing w:line="600" w:lineRule="exact"/>
        <w:ind w:right="4066"/>
        <w:jc w:val="both"/>
        <w:rPr>
          <w:rFonts w:eastAsia="仿宋_GB2312"/>
          <w:b/>
          <w:bCs/>
          <w:lang w:val="en-US"/>
        </w:rPr>
      </w:pPr>
      <w:r w:rsidRPr="005F3932">
        <w:rPr>
          <w:rFonts w:eastAsia="仿宋_GB2312" w:hint="eastAsia"/>
          <w:b/>
          <w:bCs/>
          <w:lang w:val="en-US"/>
        </w:rPr>
        <w:t>参展细则</w:t>
      </w:r>
      <w:r w:rsidR="007F6D93">
        <w:rPr>
          <w:rFonts w:eastAsia="仿宋_GB2312" w:hint="eastAsia"/>
          <w:b/>
          <w:bCs/>
          <w:lang w:val="en-US"/>
        </w:rPr>
        <w:t>（</w:t>
      </w:r>
      <w:r w:rsidR="007F6D93" w:rsidRPr="007F6D93">
        <w:rPr>
          <w:rFonts w:eastAsia="仿宋_GB2312" w:hint="eastAsia"/>
          <w:b/>
          <w:bCs/>
          <w:lang w:val="en-US"/>
        </w:rPr>
        <w:t>以下所有报价均未含增值税</w:t>
      </w:r>
      <w:r w:rsidR="007F6D93">
        <w:rPr>
          <w:rFonts w:eastAsia="仿宋_GB2312" w:hint="eastAsia"/>
          <w:b/>
          <w:bCs/>
          <w:lang w:val="en-US"/>
        </w:rPr>
        <w:t>）：</w:t>
      </w:r>
    </w:p>
    <w:p w14:paraId="13B11921" w14:textId="77777777" w:rsidR="00CB2E43" w:rsidRDefault="00000000" w:rsidP="00C32DBB">
      <w:pPr>
        <w:pStyle w:val="2"/>
        <w:ind w:left="0"/>
        <w:jc w:val="center"/>
        <w:rPr>
          <w:rFonts w:eastAsia="黑体"/>
          <w:spacing w:val="20"/>
          <w:sz w:val="32"/>
          <w:szCs w:val="24"/>
        </w:rPr>
      </w:pPr>
      <w:r>
        <w:rPr>
          <w:rFonts w:hint="eastAsia"/>
          <w:sz w:val="40"/>
          <w:szCs w:val="40"/>
        </w:rPr>
        <w:t>2024年中国新能源产业展览会费用表</w:t>
      </w:r>
    </w:p>
    <w:p w14:paraId="226D9065" w14:textId="77777777" w:rsidR="00CB2E43" w:rsidRDefault="00CB2E43">
      <w:pPr>
        <w:tabs>
          <w:tab w:val="left" w:pos="458"/>
        </w:tabs>
        <w:spacing w:before="45" w:line="213" w:lineRule="auto"/>
        <w:ind w:right="492"/>
        <w:rPr>
          <w:rFonts w:ascii="Times New Roman" w:hAnsi="Times New Roman" w:cs="Times New Roman"/>
          <w:sz w:val="21"/>
        </w:rPr>
      </w:pPr>
    </w:p>
    <w:tbl>
      <w:tblPr>
        <w:tblpPr w:leftFromText="180" w:rightFromText="180" w:vertAnchor="text" w:horzAnchor="margin" w:tblpY="-34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560"/>
        <w:gridCol w:w="1232"/>
        <w:gridCol w:w="1701"/>
        <w:gridCol w:w="4564"/>
      </w:tblGrid>
      <w:tr w:rsidR="00C32DBB" w14:paraId="284BCF90" w14:textId="77777777" w:rsidTr="00AE38BC">
        <w:trPr>
          <w:trHeight w:val="7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0F8" w14:textId="77777777" w:rsidR="00C32DBB" w:rsidRDefault="00C32DBB" w:rsidP="00C32D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FC6" w14:textId="77777777" w:rsidR="00C32DBB" w:rsidRDefault="00C32DBB" w:rsidP="00C32D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C49" w14:textId="77777777" w:rsidR="00C32DBB" w:rsidRDefault="00C32DBB" w:rsidP="00C32D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1F0" w14:textId="77777777" w:rsidR="00C32DBB" w:rsidRDefault="00C32DBB" w:rsidP="00C32D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费用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0BA" w14:textId="77777777" w:rsidR="00C32DBB" w:rsidRDefault="00C32DBB" w:rsidP="00C32D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报价包含内容</w:t>
            </w:r>
          </w:p>
        </w:tc>
      </w:tr>
      <w:tr w:rsidR="00C32DBB" w14:paraId="59782E36" w14:textId="77777777" w:rsidTr="00AE38BC">
        <w:trPr>
          <w:trHeight w:val="9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67F6E" w14:textId="77777777" w:rsidR="00C32DBB" w:rsidRDefault="00C32DBB" w:rsidP="00C32D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10A" w14:textId="77777777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摊位费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CB2" w14:textId="5CA6FC73" w:rsidR="00C32DBB" w:rsidRDefault="00FE2847" w:rsidP="00C32DBB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 w:rsidR="00C32DBB">
              <w:rPr>
                <w:rFonts w:eastAsia="仿宋_GB2312"/>
                <w:sz w:val="24"/>
              </w:rPr>
              <w:t>平米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DE1E" w14:textId="49F812BC" w:rsidR="00C32DBB" w:rsidRDefault="00C63CEB" w:rsidP="00C32DBB">
            <w:pPr>
              <w:jc w:val="center"/>
              <w:rPr>
                <w:rFonts w:eastAsia="仿宋_GB2312"/>
                <w:sz w:val="24"/>
                <w:lang w:val="en-US"/>
              </w:rPr>
            </w:pPr>
            <w:r>
              <w:rPr>
                <w:rFonts w:eastAsia="仿宋_GB2312" w:hint="eastAsia"/>
                <w:sz w:val="24"/>
                <w:lang w:val="en-US"/>
              </w:rPr>
              <w:t>4</w:t>
            </w:r>
            <w:r>
              <w:rPr>
                <w:rFonts w:eastAsia="仿宋_GB2312"/>
                <w:sz w:val="24"/>
                <w:lang w:val="en-US"/>
              </w:rPr>
              <w:t>5000</w:t>
            </w:r>
            <w:r>
              <w:rPr>
                <w:rFonts w:eastAsia="仿宋_GB2312" w:hint="eastAsia"/>
                <w:sz w:val="24"/>
                <w:lang w:val="en-US"/>
              </w:rPr>
              <w:t>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FC7E" w14:textId="77777777" w:rsidR="00C32DBB" w:rsidRDefault="00C32DBB" w:rsidP="00C32DB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标准摊位（包括标准展架、楣板、桌椅、电源插座、射灯地毯等），双面开加收摊位费的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0%</w:t>
            </w:r>
            <w:r>
              <w:rPr>
                <w:rFonts w:eastAsia="仿宋_GB2312"/>
                <w:bCs/>
                <w:sz w:val="24"/>
              </w:rPr>
              <w:t>。</w:t>
            </w:r>
          </w:p>
        </w:tc>
      </w:tr>
      <w:tr w:rsidR="00C32DBB" w14:paraId="7D70C29E" w14:textId="77777777" w:rsidTr="00AE38BC">
        <w:trPr>
          <w:trHeight w:val="976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F8C" w14:textId="77777777" w:rsidR="00C32DBB" w:rsidRDefault="00C32DBB" w:rsidP="00C32DBB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735" w14:textId="77777777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光地费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1515" w14:textId="77777777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每平米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E87" w14:textId="243FAD08" w:rsidR="00C32DBB" w:rsidRDefault="00C5099A" w:rsidP="00C32DBB">
            <w:pPr>
              <w:jc w:val="center"/>
              <w:rPr>
                <w:rFonts w:eastAsia="仿宋_GB2312"/>
                <w:bCs/>
                <w:sz w:val="24"/>
                <w:lang w:val="en-US"/>
              </w:rPr>
            </w:pPr>
            <w:r>
              <w:rPr>
                <w:rFonts w:eastAsia="仿宋_GB2312"/>
                <w:sz w:val="24"/>
                <w:lang w:val="en-US"/>
              </w:rPr>
              <w:t>45</w:t>
            </w:r>
            <w:r w:rsidR="005A6909">
              <w:rPr>
                <w:rFonts w:eastAsia="仿宋_GB2312"/>
                <w:sz w:val="24"/>
                <w:lang w:val="en-US"/>
              </w:rPr>
              <w:t>00</w:t>
            </w:r>
            <w:r w:rsidR="005A6909">
              <w:rPr>
                <w:rFonts w:eastAsia="仿宋_GB2312" w:hint="eastAsia"/>
                <w:sz w:val="24"/>
                <w:lang w:val="en-US"/>
              </w:rPr>
              <w:t>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7DB" w14:textId="5E4A1B10" w:rsidR="00C32DBB" w:rsidRDefault="0076543C" w:rsidP="00C32DBB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  <w:r w:rsidR="00C32DBB">
              <w:rPr>
                <w:rFonts w:eastAsia="仿宋_GB2312"/>
                <w:sz w:val="24"/>
              </w:rPr>
              <w:t>平米起</w:t>
            </w:r>
            <w:r w:rsidR="00C32DBB">
              <w:rPr>
                <w:rFonts w:eastAsia="仿宋_GB2312" w:hint="eastAsia"/>
                <w:sz w:val="24"/>
              </w:rPr>
              <w:t>定，不含电费，</w:t>
            </w:r>
            <w:r w:rsidR="00C32DBB">
              <w:rPr>
                <w:rFonts w:eastAsia="仿宋_GB2312"/>
                <w:bCs/>
                <w:sz w:val="24"/>
              </w:rPr>
              <w:t>双面开加收摊位费的</w:t>
            </w:r>
            <w:r w:rsidR="00C32DBB">
              <w:rPr>
                <w:rFonts w:eastAsia="仿宋_GB2312" w:hint="eastAsia"/>
                <w:bCs/>
                <w:sz w:val="24"/>
              </w:rPr>
              <w:t>1</w:t>
            </w:r>
            <w:r w:rsidR="00C32DBB">
              <w:rPr>
                <w:rFonts w:eastAsia="仿宋_GB2312"/>
                <w:bCs/>
                <w:sz w:val="24"/>
              </w:rPr>
              <w:t>0%</w:t>
            </w:r>
            <w:r w:rsidR="00C32DBB">
              <w:rPr>
                <w:rFonts w:eastAsia="仿宋_GB2312"/>
                <w:bCs/>
                <w:sz w:val="24"/>
              </w:rPr>
              <w:t>。</w:t>
            </w:r>
            <w:r w:rsidR="00C32DBB">
              <w:rPr>
                <w:rFonts w:eastAsia="仿宋_GB2312" w:hint="eastAsia"/>
                <w:bCs/>
                <w:sz w:val="24"/>
              </w:rPr>
              <w:t>三面开加收</w:t>
            </w:r>
            <w:r w:rsidR="00C32DBB">
              <w:rPr>
                <w:rFonts w:eastAsia="仿宋_GB2312" w:hint="eastAsia"/>
                <w:bCs/>
                <w:sz w:val="24"/>
                <w:lang w:val="en-US"/>
              </w:rPr>
              <w:t>20</w:t>
            </w:r>
            <w:r w:rsidR="00C32DBB">
              <w:rPr>
                <w:rFonts w:eastAsia="仿宋_GB2312" w:hint="eastAsia"/>
                <w:bCs/>
                <w:sz w:val="24"/>
              </w:rPr>
              <w:t>%</w:t>
            </w:r>
            <w:r w:rsidR="00C32DBB">
              <w:rPr>
                <w:rFonts w:eastAsia="仿宋_GB2312" w:hint="eastAsia"/>
                <w:bCs/>
                <w:sz w:val="24"/>
              </w:rPr>
              <w:t>。</w:t>
            </w:r>
          </w:p>
        </w:tc>
      </w:tr>
      <w:tr w:rsidR="00C32DBB" w14:paraId="4CAA3059" w14:textId="77777777" w:rsidTr="00AE38BC">
        <w:trPr>
          <w:trHeight w:val="849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217" w14:textId="77777777" w:rsidR="00C32DBB" w:rsidRDefault="00C32DBB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7E96" w14:textId="77777777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1F5B" w14:textId="77777777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7E4" w14:textId="0F1FF4F2" w:rsidR="00C32DBB" w:rsidRDefault="00C5099A" w:rsidP="00C32DBB">
            <w:pPr>
              <w:jc w:val="center"/>
              <w:rPr>
                <w:rFonts w:eastAsia="仿宋_GB2312"/>
                <w:sz w:val="24"/>
                <w:lang w:val="en-US"/>
              </w:rPr>
            </w:pPr>
            <w:r>
              <w:rPr>
                <w:rFonts w:eastAsia="仿宋_GB2312"/>
                <w:sz w:val="24"/>
                <w:lang w:val="en-US"/>
              </w:rPr>
              <w:t>3</w:t>
            </w:r>
            <w:r w:rsidR="00C32DBB">
              <w:rPr>
                <w:rFonts w:eastAsia="仿宋_GB2312" w:hint="eastAsia"/>
                <w:sz w:val="24"/>
                <w:lang w:val="en-US"/>
              </w:rPr>
              <w:t>000</w:t>
            </w:r>
            <w:r w:rsidR="00C32DBB">
              <w:rPr>
                <w:rFonts w:eastAsia="仿宋_GB2312" w:hint="eastAsia"/>
                <w:sz w:val="24"/>
                <w:lang w:val="en-US"/>
              </w:rPr>
              <w:t>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B149" w14:textId="77777777" w:rsidR="00C32DBB" w:rsidRDefault="00C32DBB" w:rsidP="00C32DB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在线注册系统费用，</w:t>
            </w:r>
            <w:r>
              <w:rPr>
                <w:rFonts w:eastAsia="仿宋_GB2312"/>
                <w:bCs/>
                <w:sz w:val="24"/>
              </w:rPr>
              <w:t>报名费、国内外通讯、文件资料费等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</w:tr>
      <w:tr w:rsidR="00C32DBB" w14:paraId="213352D2" w14:textId="77777777" w:rsidTr="00AE38BC">
        <w:trPr>
          <w:trHeight w:val="834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A1E2" w14:textId="373F0E00" w:rsidR="00C32DBB" w:rsidRDefault="00E278C4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4953" w14:textId="41CD7E72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全程随团</w:t>
            </w:r>
            <w:r>
              <w:rPr>
                <w:rFonts w:eastAsia="仿宋_GB2312" w:hint="eastAsia"/>
                <w:sz w:val="24"/>
                <w:lang w:val="en-US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（</w:t>
            </w:r>
            <w:r w:rsidR="00EE2D22">
              <w:rPr>
                <w:rFonts w:eastAsia="仿宋_GB2312"/>
                <w:sz w:val="24"/>
                <w:lang w:val="en-US"/>
              </w:rPr>
              <w:t>8</w:t>
            </w:r>
            <w:r>
              <w:rPr>
                <w:rFonts w:eastAsia="仿宋_GB2312" w:hint="eastAsia"/>
                <w:sz w:val="24"/>
                <w:lang w:val="en-US"/>
              </w:rPr>
              <w:t>天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00C" w14:textId="77777777" w:rsidR="00C32DBB" w:rsidRDefault="00C32DBB" w:rsidP="00C32D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A98E" w14:textId="10A578EE" w:rsidR="00C32DBB" w:rsidRDefault="00990AA5" w:rsidP="00C32DBB">
            <w:pPr>
              <w:jc w:val="center"/>
              <w:rPr>
                <w:rFonts w:eastAsia="仿宋_GB2312"/>
                <w:sz w:val="24"/>
                <w:lang w:val="en-US"/>
              </w:rPr>
            </w:pPr>
            <w:r>
              <w:rPr>
                <w:rFonts w:eastAsia="仿宋_GB2312"/>
                <w:sz w:val="24"/>
                <w:lang w:val="en-US"/>
              </w:rPr>
              <w:t>2</w:t>
            </w:r>
            <w:r w:rsidR="00C5099A">
              <w:rPr>
                <w:rFonts w:eastAsia="仿宋_GB2312"/>
                <w:sz w:val="24"/>
                <w:lang w:val="en-US"/>
              </w:rPr>
              <w:t>600</w:t>
            </w:r>
            <w:r>
              <w:rPr>
                <w:rFonts w:eastAsia="仿宋_GB2312"/>
                <w:sz w:val="24"/>
                <w:lang w:val="en-US"/>
              </w:rPr>
              <w:t>0</w:t>
            </w:r>
            <w:r w:rsidR="00C32DBB">
              <w:rPr>
                <w:rFonts w:eastAsia="仿宋_GB2312" w:hint="eastAsia"/>
                <w:sz w:val="24"/>
                <w:lang w:val="en-US"/>
              </w:rPr>
              <w:t>元</w:t>
            </w:r>
          </w:p>
          <w:p w14:paraId="61F0A5F8" w14:textId="77777777" w:rsidR="00AE38BC" w:rsidRDefault="009045C9" w:rsidP="009045C9">
            <w:pPr>
              <w:jc w:val="center"/>
              <w:rPr>
                <w:rFonts w:eastAsia="仿宋_GB2312"/>
                <w:b/>
                <w:bCs/>
                <w:sz w:val="21"/>
                <w:szCs w:val="21"/>
                <w:lang w:val="en-US"/>
              </w:rPr>
            </w:pPr>
            <w:r w:rsidRPr="009045C9">
              <w:rPr>
                <w:rFonts w:eastAsia="仿宋_GB2312" w:hint="eastAsia"/>
                <w:b/>
                <w:bCs/>
                <w:sz w:val="21"/>
                <w:szCs w:val="21"/>
                <w:lang w:val="en-US"/>
              </w:rPr>
              <w:t>供参考、</w:t>
            </w:r>
          </w:p>
          <w:p w14:paraId="48858D5B" w14:textId="388503D4" w:rsidR="009045C9" w:rsidRPr="009045C9" w:rsidRDefault="009045C9" w:rsidP="009045C9">
            <w:pPr>
              <w:jc w:val="center"/>
              <w:rPr>
                <w:rFonts w:eastAsia="仿宋_GB2312"/>
                <w:b/>
                <w:bCs/>
                <w:sz w:val="21"/>
                <w:szCs w:val="21"/>
                <w:lang w:val="en-US"/>
              </w:rPr>
            </w:pPr>
            <w:r w:rsidRPr="009045C9">
              <w:rPr>
                <w:rFonts w:eastAsia="仿宋_GB2312" w:hint="eastAsia"/>
                <w:b/>
                <w:bCs/>
                <w:sz w:val="21"/>
                <w:szCs w:val="21"/>
                <w:lang w:val="en-US"/>
              </w:rPr>
              <w:t>行程可定制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376" w14:textId="77777777" w:rsidR="00C32DBB" w:rsidRDefault="00C32DBB" w:rsidP="00C32DBB">
            <w:pPr>
              <w:ind w:rightChars="-15" w:right="-33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展期</w:t>
            </w:r>
            <w:r>
              <w:rPr>
                <w:rFonts w:eastAsia="仿宋_GB2312" w:hint="eastAsia"/>
                <w:bCs/>
                <w:sz w:val="24"/>
              </w:rPr>
              <w:t>+</w:t>
            </w:r>
            <w:r>
              <w:rPr>
                <w:rFonts w:eastAsia="仿宋_GB2312" w:hint="eastAsia"/>
                <w:bCs/>
                <w:sz w:val="24"/>
              </w:rPr>
              <w:t>商务考察</w:t>
            </w:r>
            <w:r>
              <w:rPr>
                <w:rFonts w:eastAsia="仿宋_GB2312"/>
                <w:bCs/>
                <w:sz w:val="24"/>
              </w:rPr>
              <w:t>、食、宿、交通、国际往返机票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</w:tr>
      <w:tr w:rsidR="00C32DBB" w14:paraId="6AB2565A" w14:textId="77777777" w:rsidTr="00AE38BC">
        <w:trPr>
          <w:trHeight w:val="667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AAB" w14:textId="33AFC1C4" w:rsidR="00C32DBB" w:rsidRDefault="00E278C4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DCB" w14:textId="77777777" w:rsidR="00C32DBB" w:rsidRDefault="00C32DBB" w:rsidP="00C32DBB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签证费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9F42" w14:textId="77777777" w:rsidR="00C32DBB" w:rsidRDefault="00C32DBB" w:rsidP="00C32DBB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每人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100" w14:textId="1F8DBFA4" w:rsidR="00C32DBB" w:rsidRDefault="00C32DBB" w:rsidP="00C32DBB">
            <w:pPr>
              <w:jc w:val="center"/>
              <w:rPr>
                <w:rFonts w:eastAsia="仿宋_GB2312"/>
                <w:bCs/>
                <w:sz w:val="24"/>
                <w:lang w:val="en-US"/>
              </w:rPr>
            </w:pPr>
            <w:r>
              <w:rPr>
                <w:rFonts w:eastAsia="仿宋_GB2312" w:hint="eastAsia"/>
                <w:bCs/>
                <w:sz w:val="24"/>
                <w:lang w:val="en-US"/>
              </w:rPr>
              <w:t>1</w:t>
            </w:r>
            <w:r w:rsidR="00133BBD">
              <w:rPr>
                <w:rFonts w:eastAsia="仿宋_GB2312"/>
                <w:bCs/>
                <w:sz w:val="24"/>
                <w:lang w:val="en-US"/>
              </w:rPr>
              <w:t>8</w:t>
            </w:r>
            <w:r>
              <w:rPr>
                <w:rFonts w:eastAsia="仿宋_GB2312" w:hint="eastAsia"/>
                <w:bCs/>
                <w:sz w:val="24"/>
                <w:lang w:val="en-US"/>
              </w:rPr>
              <w:t>00</w:t>
            </w:r>
            <w:r>
              <w:rPr>
                <w:rFonts w:eastAsia="仿宋_GB2312" w:hint="eastAsia"/>
                <w:bCs/>
                <w:sz w:val="24"/>
                <w:lang w:val="en-US"/>
              </w:rPr>
              <w:t>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7AA" w14:textId="77777777" w:rsidR="00C32DBB" w:rsidRDefault="00C32DBB" w:rsidP="00C32DBB"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自办免交</w:t>
            </w:r>
          </w:p>
        </w:tc>
      </w:tr>
      <w:tr w:rsidR="00C32DBB" w14:paraId="0F3CB7DA" w14:textId="77777777" w:rsidTr="00AE38BC">
        <w:trPr>
          <w:trHeight w:val="9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37B" w14:textId="11AD48D0" w:rsidR="00C32DBB" w:rsidRDefault="00E278C4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807" w14:textId="77777777" w:rsidR="00C32DBB" w:rsidRDefault="00C32DBB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展品运费及关税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648" w14:textId="77777777" w:rsidR="00C32DBB" w:rsidRDefault="00C32DBB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每</w:t>
            </w:r>
            <w:r>
              <w:rPr>
                <w:rFonts w:eastAsia="仿宋_GB2312"/>
                <w:sz w:val="24"/>
              </w:rPr>
              <w:t>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7D" w14:textId="77777777" w:rsidR="0038535E" w:rsidRDefault="00C32DBB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按实际发生</w:t>
            </w:r>
          </w:p>
          <w:p w14:paraId="1E868E2C" w14:textId="1AE60C8A" w:rsidR="00C32DBB" w:rsidRDefault="00C32DBB" w:rsidP="00C32DB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收取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4C2" w14:textId="77777777" w:rsidR="00C32DBB" w:rsidRDefault="00C32DBB" w:rsidP="00C32DBB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展品海陆运输（单程）、国外报关费、展品运至展台。</w:t>
            </w:r>
          </w:p>
        </w:tc>
      </w:tr>
    </w:tbl>
    <w:p w14:paraId="60493B72" w14:textId="467AAE8E" w:rsidR="00CB2E43" w:rsidRDefault="00CB2E43">
      <w:pPr>
        <w:tabs>
          <w:tab w:val="left" w:pos="458"/>
        </w:tabs>
        <w:spacing w:before="45" w:line="213" w:lineRule="auto"/>
        <w:ind w:right="492"/>
        <w:rPr>
          <w:rFonts w:ascii="Times New Roman" w:hAnsi="Times New Roman" w:cs="Times New Roman"/>
          <w:sz w:val="21"/>
        </w:rPr>
      </w:pPr>
    </w:p>
    <w:p w14:paraId="747A6C90" w14:textId="77777777" w:rsidR="00CB2E43" w:rsidRDefault="00CB2E43">
      <w:pPr>
        <w:tabs>
          <w:tab w:val="left" w:pos="458"/>
        </w:tabs>
        <w:spacing w:before="45" w:line="213" w:lineRule="auto"/>
        <w:ind w:right="492"/>
        <w:rPr>
          <w:rFonts w:ascii="Times New Roman" w:hAnsi="Times New Roman" w:cs="Times New Roman"/>
          <w:sz w:val="21"/>
        </w:rPr>
      </w:pPr>
    </w:p>
    <w:tbl>
      <w:tblPr>
        <w:tblpPr w:leftFromText="180" w:rightFromText="180" w:vertAnchor="text" w:horzAnchor="page" w:tblpX="939" w:tblpY="184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5"/>
      </w:tblGrid>
      <w:tr w:rsidR="00CB2E43" w14:paraId="0F3A3402" w14:textId="77777777">
        <w:trPr>
          <w:cantSplit/>
          <w:trHeight w:val="13657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page" w:tblpX="-871" w:tblpY="-8026"/>
              <w:tblOverlap w:val="never"/>
              <w:tblW w:w="1051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840"/>
              <w:gridCol w:w="579"/>
              <w:gridCol w:w="1401"/>
              <w:gridCol w:w="579"/>
              <w:gridCol w:w="431"/>
              <w:gridCol w:w="1091"/>
              <w:gridCol w:w="1499"/>
              <w:gridCol w:w="720"/>
              <w:gridCol w:w="1264"/>
            </w:tblGrid>
            <w:tr w:rsidR="00CB2E43" w14:paraId="67B99177" w14:textId="77777777">
              <w:trPr>
                <w:trHeight w:val="549"/>
              </w:trPr>
              <w:tc>
                <w:tcPr>
                  <w:tcW w:w="2115" w:type="dxa"/>
                  <w:vAlign w:val="center"/>
                </w:tcPr>
                <w:p w14:paraId="17A3BC96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lastRenderedPageBreak/>
                    <w:t>展会名称</w:t>
                  </w:r>
                </w:p>
              </w:tc>
              <w:tc>
                <w:tcPr>
                  <w:tcW w:w="8404" w:type="dxa"/>
                  <w:gridSpan w:val="9"/>
                  <w:vAlign w:val="center"/>
                </w:tcPr>
                <w:p w14:paraId="7F868C19" w14:textId="77777777" w:rsidR="00CB2E43" w:rsidRDefault="00000000">
                  <w:pPr>
                    <w:spacing w:line="440" w:lineRule="exact"/>
                    <w:ind w:firstLineChars="400" w:firstLine="1425"/>
                    <w:jc w:val="both"/>
                    <w:rPr>
                      <w:rFonts w:eastAsia="黑体"/>
                      <w:sz w:val="32"/>
                      <w:szCs w:val="32"/>
                    </w:rPr>
                  </w:pPr>
                  <w:r>
                    <w:rPr>
                      <w:rFonts w:ascii="华文仿宋" w:eastAsia="华文仿宋" w:hAnsi="华文仿宋" w:cs="华文仿宋" w:hint="eastAsia"/>
                      <w:b/>
                      <w:bCs/>
                      <w:spacing w:val="-2"/>
                      <w:sz w:val="36"/>
                      <w:szCs w:val="36"/>
                    </w:rPr>
                    <w:t>2024年中国新能源产业展览会</w:t>
                  </w:r>
                </w:p>
              </w:tc>
            </w:tr>
            <w:tr w:rsidR="00CB2E43" w14:paraId="7DA83EF4" w14:textId="77777777">
              <w:trPr>
                <w:cantSplit/>
                <w:trHeight w:val="218"/>
              </w:trPr>
              <w:tc>
                <w:tcPr>
                  <w:tcW w:w="2115" w:type="dxa"/>
                  <w:vMerge w:val="restart"/>
                  <w:vAlign w:val="center"/>
                </w:tcPr>
                <w:p w14:paraId="550E8222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参展单位名称</w:t>
                  </w:r>
                </w:p>
              </w:tc>
              <w:tc>
                <w:tcPr>
                  <w:tcW w:w="840" w:type="dxa"/>
                  <w:vAlign w:val="center"/>
                </w:tcPr>
                <w:p w14:paraId="28A32E84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中文</w:t>
                  </w:r>
                </w:p>
              </w:tc>
              <w:tc>
                <w:tcPr>
                  <w:tcW w:w="7564" w:type="dxa"/>
                  <w:gridSpan w:val="8"/>
                  <w:vAlign w:val="center"/>
                </w:tcPr>
                <w:p w14:paraId="173C4177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0EE8D7DD" w14:textId="77777777">
              <w:trPr>
                <w:cantSplit/>
                <w:trHeight w:val="217"/>
              </w:trPr>
              <w:tc>
                <w:tcPr>
                  <w:tcW w:w="2115" w:type="dxa"/>
                  <w:vMerge/>
                  <w:vAlign w:val="center"/>
                </w:tcPr>
                <w:p w14:paraId="3A8416D8" w14:textId="77777777" w:rsidR="00CB2E43" w:rsidRDefault="00CB2E43">
                  <w:pPr>
                    <w:widowControl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786D2E36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英</w:t>
                  </w:r>
                  <w:r>
                    <w:rPr>
                      <w:rFonts w:eastAsia="仿宋_GB2312"/>
                      <w:sz w:val="24"/>
                    </w:rPr>
                    <w:t>文</w:t>
                  </w:r>
                </w:p>
              </w:tc>
              <w:tc>
                <w:tcPr>
                  <w:tcW w:w="7564" w:type="dxa"/>
                  <w:gridSpan w:val="8"/>
                  <w:vAlign w:val="center"/>
                </w:tcPr>
                <w:p w14:paraId="0F92D457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71FC3954" w14:textId="77777777">
              <w:trPr>
                <w:cantSplit/>
                <w:trHeight w:val="517"/>
              </w:trPr>
              <w:tc>
                <w:tcPr>
                  <w:tcW w:w="2115" w:type="dxa"/>
                  <w:vMerge w:val="restart"/>
                  <w:vAlign w:val="center"/>
                </w:tcPr>
                <w:p w14:paraId="15ADECFD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通讯地址</w:t>
                  </w:r>
                </w:p>
              </w:tc>
              <w:tc>
                <w:tcPr>
                  <w:tcW w:w="840" w:type="dxa"/>
                  <w:vAlign w:val="center"/>
                </w:tcPr>
                <w:p w14:paraId="4C696620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中文</w:t>
                  </w:r>
                </w:p>
              </w:tc>
              <w:tc>
                <w:tcPr>
                  <w:tcW w:w="5580" w:type="dxa"/>
                  <w:gridSpan w:val="6"/>
                  <w:vAlign w:val="center"/>
                </w:tcPr>
                <w:p w14:paraId="027FA6A8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6292404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邮编</w:t>
                  </w:r>
                </w:p>
              </w:tc>
              <w:tc>
                <w:tcPr>
                  <w:tcW w:w="1264" w:type="dxa"/>
                  <w:vAlign w:val="center"/>
                </w:tcPr>
                <w:p w14:paraId="23579502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17591AEA" w14:textId="77777777">
              <w:trPr>
                <w:cantSplit/>
                <w:trHeight w:val="438"/>
              </w:trPr>
              <w:tc>
                <w:tcPr>
                  <w:tcW w:w="2115" w:type="dxa"/>
                  <w:vMerge/>
                  <w:vAlign w:val="center"/>
                </w:tcPr>
                <w:p w14:paraId="74302FEB" w14:textId="77777777" w:rsidR="00CB2E43" w:rsidRDefault="00CB2E43">
                  <w:pPr>
                    <w:widowControl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77AB337E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英</w:t>
                  </w:r>
                  <w:r>
                    <w:rPr>
                      <w:rFonts w:eastAsia="仿宋_GB2312"/>
                      <w:sz w:val="24"/>
                    </w:rPr>
                    <w:t>文</w:t>
                  </w:r>
                </w:p>
              </w:tc>
              <w:tc>
                <w:tcPr>
                  <w:tcW w:w="7564" w:type="dxa"/>
                  <w:gridSpan w:val="8"/>
                  <w:vAlign w:val="center"/>
                </w:tcPr>
                <w:p w14:paraId="7DE362FA" w14:textId="77777777" w:rsidR="00CB2E43" w:rsidRDefault="00CB2E43">
                  <w:pPr>
                    <w:spacing w:afterLines="50" w:after="120"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56C07694" w14:textId="77777777">
              <w:trPr>
                <w:trHeight w:val="311"/>
              </w:trPr>
              <w:tc>
                <w:tcPr>
                  <w:tcW w:w="2115" w:type="dxa"/>
                  <w:vAlign w:val="center"/>
                </w:tcPr>
                <w:p w14:paraId="506A53DB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联系人</w:t>
                  </w:r>
                </w:p>
              </w:tc>
              <w:tc>
                <w:tcPr>
                  <w:tcW w:w="2820" w:type="dxa"/>
                  <w:gridSpan w:val="3"/>
                  <w:vAlign w:val="center"/>
                </w:tcPr>
                <w:p w14:paraId="1A1FD207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0" w:type="dxa"/>
                  <w:gridSpan w:val="2"/>
                  <w:vAlign w:val="center"/>
                </w:tcPr>
                <w:p w14:paraId="51C9055F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职务</w:t>
                  </w:r>
                </w:p>
              </w:tc>
              <w:tc>
                <w:tcPr>
                  <w:tcW w:w="4574" w:type="dxa"/>
                  <w:gridSpan w:val="4"/>
                  <w:vAlign w:val="center"/>
                </w:tcPr>
                <w:p w14:paraId="27DFFB82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3B39A996" w14:textId="77777777">
              <w:trPr>
                <w:trHeight w:val="311"/>
              </w:trPr>
              <w:tc>
                <w:tcPr>
                  <w:tcW w:w="2115" w:type="dxa"/>
                  <w:vAlign w:val="center"/>
                </w:tcPr>
                <w:p w14:paraId="3091E921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手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eastAsia="仿宋_GB2312"/>
                      <w:sz w:val="24"/>
                    </w:rPr>
                    <w:t>机</w:t>
                  </w:r>
                </w:p>
              </w:tc>
              <w:tc>
                <w:tcPr>
                  <w:tcW w:w="2820" w:type="dxa"/>
                  <w:gridSpan w:val="3"/>
                  <w:vAlign w:val="center"/>
                </w:tcPr>
                <w:p w14:paraId="68A956E6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0" w:type="dxa"/>
                  <w:gridSpan w:val="2"/>
                  <w:vAlign w:val="center"/>
                </w:tcPr>
                <w:p w14:paraId="4377B36F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电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</w:rPr>
                    <w:t>话</w:t>
                  </w:r>
                </w:p>
              </w:tc>
              <w:tc>
                <w:tcPr>
                  <w:tcW w:w="4574" w:type="dxa"/>
                  <w:gridSpan w:val="4"/>
                  <w:vAlign w:val="center"/>
                </w:tcPr>
                <w:p w14:paraId="622B8928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2FF303B4" w14:textId="77777777">
              <w:trPr>
                <w:trHeight w:val="175"/>
              </w:trPr>
              <w:tc>
                <w:tcPr>
                  <w:tcW w:w="2115" w:type="dxa"/>
                  <w:vAlign w:val="center"/>
                </w:tcPr>
                <w:p w14:paraId="2E2BA21B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网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eastAsia="仿宋_GB2312"/>
                      <w:sz w:val="24"/>
                    </w:rPr>
                    <w:t>址</w:t>
                  </w:r>
                </w:p>
              </w:tc>
              <w:tc>
                <w:tcPr>
                  <w:tcW w:w="2820" w:type="dxa"/>
                  <w:gridSpan w:val="3"/>
                  <w:vAlign w:val="center"/>
                </w:tcPr>
                <w:p w14:paraId="5AF6ABA4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0" w:type="dxa"/>
                  <w:gridSpan w:val="2"/>
                  <w:vAlign w:val="center"/>
                </w:tcPr>
                <w:p w14:paraId="44239782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E-mail</w:t>
                  </w:r>
                </w:p>
              </w:tc>
              <w:tc>
                <w:tcPr>
                  <w:tcW w:w="4574" w:type="dxa"/>
                  <w:gridSpan w:val="4"/>
                  <w:vAlign w:val="center"/>
                </w:tcPr>
                <w:p w14:paraId="24782368" w14:textId="77777777" w:rsidR="00CB2E43" w:rsidRDefault="00CB2E43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14F8C58F" w14:textId="77777777">
              <w:trPr>
                <w:cantSplit/>
                <w:trHeight w:val="378"/>
              </w:trPr>
              <w:tc>
                <w:tcPr>
                  <w:tcW w:w="2115" w:type="dxa"/>
                  <w:vMerge w:val="restart"/>
                  <w:vAlign w:val="center"/>
                </w:tcPr>
                <w:p w14:paraId="18E1EFB4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 xml:space="preserve">  </w:t>
                  </w:r>
                  <w:r>
                    <w:rPr>
                      <w:rFonts w:eastAsia="仿宋_GB2312"/>
                      <w:sz w:val="24"/>
                    </w:rPr>
                    <w:t>参展主要产品</w:t>
                  </w: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14:paraId="2EB581AB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中文</w:t>
                  </w:r>
                </w:p>
              </w:tc>
              <w:tc>
                <w:tcPr>
                  <w:tcW w:w="6985" w:type="dxa"/>
                  <w:gridSpan w:val="7"/>
                  <w:vAlign w:val="center"/>
                </w:tcPr>
                <w:p w14:paraId="043C3638" w14:textId="77777777" w:rsidR="00CB2E43" w:rsidRDefault="00CB2E43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13B8E8A3" w14:textId="77777777">
              <w:trPr>
                <w:cantSplit/>
                <w:trHeight w:val="359"/>
              </w:trPr>
              <w:tc>
                <w:tcPr>
                  <w:tcW w:w="2115" w:type="dxa"/>
                  <w:vMerge/>
                  <w:vAlign w:val="center"/>
                </w:tcPr>
                <w:p w14:paraId="26BFAFCE" w14:textId="77777777" w:rsidR="00CB2E43" w:rsidRDefault="00CB2E43">
                  <w:pPr>
                    <w:widowControl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14:paraId="22C835CC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英</w:t>
                  </w:r>
                  <w:r>
                    <w:rPr>
                      <w:rFonts w:eastAsia="仿宋_GB2312"/>
                      <w:sz w:val="24"/>
                    </w:rPr>
                    <w:t>文</w:t>
                  </w:r>
                </w:p>
              </w:tc>
              <w:tc>
                <w:tcPr>
                  <w:tcW w:w="6985" w:type="dxa"/>
                  <w:gridSpan w:val="7"/>
                  <w:vAlign w:val="center"/>
                </w:tcPr>
                <w:p w14:paraId="75C4A348" w14:textId="77777777" w:rsidR="00CB2E43" w:rsidRDefault="00CB2E43">
                  <w:pPr>
                    <w:spacing w:afterLines="50" w:after="120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CB2E43" w14:paraId="1B611F3E" w14:textId="77777777">
              <w:trPr>
                <w:trHeight w:val="175"/>
              </w:trPr>
              <w:tc>
                <w:tcPr>
                  <w:tcW w:w="3534" w:type="dxa"/>
                  <w:gridSpan w:val="3"/>
                  <w:vAlign w:val="center"/>
                </w:tcPr>
                <w:p w14:paraId="37C162D9" w14:textId="77777777" w:rsidR="00CB2E43" w:rsidRDefault="00000000">
                  <w:pPr>
                    <w:spacing w:line="440" w:lineRule="exact"/>
                    <w:ind w:firstLineChars="75" w:firstLine="18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标准摊位：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</w:rPr>
                    <w:t>9</w:t>
                  </w: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㎡</w:t>
                  </w:r>
                  <w:r>
                    <w:rPr>
                      <w:rFonts w:eastAsia="仿宋_GB2312" w:hint="eastAsia"/>
                      <w:sz w:val="24"/>
                    </w:rPr>
                    <w:t>/</w:t>
                  </w:r>
                  <w:r>
                    <w:rPr>
                      <w:rFonts w:eastAsia="仿宋_GB2312" w:hint="eastAsia"/>
                      <w:sz w:val="24"/>
                    </w:rPr>
                    <w:t>个</w:t>
                  </w:r>
                </w:p>
              </w:tc>
              <w:tc>
                <w:tcPr>
                  <w:tcW w:w="3502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0F9EA10" w14:textId="1235A8C2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光地展位：</w:t>
                  </w:r>
                  <w:r w:rsidR="0088630C">
                    <w:rPr>
                      <w:rFonts w:eastAsia="仿宋_GB2312"/>
                      <w:sz w:val="24"/>
                    </w:rPr>
                    <w:t>18</w:t>
                  </w: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㎡</w:t>
                  </w:r>
                  <w:r>
                    <w:rPr>
                      <w:rFonts w:eastAsia="仿宋_GB2312" w:hint="eastAsia"/>
                      <w:sz w:val="24"/>
                    </w:rPr>
                    <w:t>起</w:t>
                  </w:r>
                </w:p>
              </w:tc>
              <w:tc>
                <w:tcPr>
                  <w:tcW w:w="348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E952960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参展人数</w:t>
                  </w:r>
                </w:p>
              </w:tc>
            </w:tr>
            <w:tr w:rsidR="00CB2E43" w14:paraId="0FCCFFD4" w14:textId="77777777">
              <w:trPr>
                <w:trHeight w:val="175"/>
              </w:trPr>
              <w:tc>
                <w:tcPr>
                  <w:tcW w:w="3534" w:type="dxa"/>
                  <w:gridSpan w:val="3"/>
                  <w:vAlign w:val="center"/>
                </w:tcPr>
                <w:p w14:paraId="77F85F6B" w14:textId="77777777" w:rsidR="00CB2E43" w:rsidRDefault="00000000">
                  <w:pPr>
                    <w:spacing w:line="440" w:lineRule="exact"/>
                    <w:ind w:firstLineChars="200" w:firstLine="480"/>
                    <w:jc w:val="both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）单开</w:t>
                  </w:r>
                </w:p>
                <w:p w14:paraId="0E717A2B" w14:textId="77777777" w:rsidR="00CB2E43" w:rsidRDefault="00000000">
                  <w:pPr>
                    <w:spacing w:line="440" w:lineRule="exact"/>
                    <w:ind w:firstLineChars="200" w:firstLine="480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）双开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5%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附加费</w:t>
                  </w:r>
                </w:p>
              </w:tc>
              <w:tc>
                <w:tcPr>
                  <w:tcW w:w="3502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3268857C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）双面开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 5%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附件费</w:t>
                  </w:r>
                </w:p>
                <w:p w14:paraId="6ED5B2EC" w14:textId="77777777" w:rsidR="00CB2E43" w:rsidRDefault="00000000">
                  <w:pPr>
                    <w:spacing w:line="44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）三面开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 10%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附件费</w:t>
                  </w:r>
                </w:p>
              </w:tc>
              <w:tc>
                <w:tcPr>
                  <w:tcW w:w="348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E1A3E18" w14:textId="53F30ABC" w:rsidR="00CB2E43" w:rsidRDefault="00000000" w:rsidP="00223E4B">
                  <w:pPr>
                    <w:spacing w:line="440" w:lineRule="exact"/>
                    <w:ind w:firstLineChars="50" w:firstLine="12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）</w:t>
                  </w:r>
                  <w:r>
                    <w:rPr>
                      <w:rFonts w:eastAsia="仿宋_GB2312"/>
                      <w:sz w:val="24"/>
                    </w:rPr>
                    <w:t>人</w:t>
                  </w:r>
                  <w:r w:rsidR="00463BA4">
                    <w:rPr>
                      <w:rFonts w:eastAsia="仿宋_GB2312" w:hint="eastAsia"/>
                      <w:sz w:val="24"/>
                    </w:rPr>
                    <w:t>/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  <w:r w:rsidR="00223E4B">
                    <w:rPr>
                      <w:rFonts w:eastAsia="仿宋_GB2312"/>
                      <w:sz w:val="24"/>
                    </w:rPr>
                    <w:t>8</w:t>
                  </w:r>
                  <w:r>
                    <w:rPr>
                      <w:rFonts w:eastAsia="仿宋_GB2312" w:hint="eastAsia"/>
                      <w:sz w:val="24"/>
                    </w:rPr>
                    <w:t>天团期</w:t>
                  </w:r>
                </w:p>
              </w:tc>
            </w:tr>
            <w:tr w:rsidR="00CB2E43" w:rsidRPr="00990AA5" w14:paraId="05E537AE" w14:textId="77777777">
              <w:trPr>
                <w:trHeight w:val="713"/>
              </w:trPr>
              <w:tc>
                <w:tcPr>
                  <w:tcW w:w="3534" w:type="dxa"/>
                  <w:gridSpan w:val="3"/>
                  <w:vAlign w:val="center"/>
                </w:tcPr>
                <w:p w14:paraId="467F2B14" w14:textId="2B8A9A49" w:rsidR="00CB2E43" w:rsidRDefault="00000000">
                  <w:pPr>
                    <w:spacing w:line="440" w:lineRule="exact"/>
                    <w:ind w:firstLineChars="100" w:firstLine="24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</w:rPr>
                    <w:t>）</w:t>
                  </w:r>
                  <w:r>
                    <w:rPr>
                      <w:rFonts w:eastAsia="仿宋_GB2312"/>
                      <w:sz w:val="24"/>
                    </w:rPr>
                    <w:t>个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 </w:t>
                  </w:r>
                  <w:r w:rsidR="003A162B">
                    <w:rPr>
                      <w:rFonts w:eastAsia="仿宋_GB2312"/>
                      <w:sz w:val="24"/>
                      <w:lang w:val="en-US"/>
                    </w:rPr>
                    <w:t>45,</w:t>
                  </w:r>
                  <w:r>
                    <w:rPr>
                      <w:rFonts w:eastAsia="仿宋_GB2312"/>
                      <w:sz w:val="24"/>
                    </w:rPr>
                    <w:t>000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  <w:r>
                    <w:rPr>
                      <w:rFonts w:eastAsia="仿宋_GB2312" w:hint="eastAsia"/>
                      <w:sz w:val="24"/>
                    </w:rPr>
                    <w:t>/</w:t>
                  </w:r>
                  <w:r>
                    <w:rPr>
                      <w:rFonts w:eastAsia="仿宋_GB2312" w:hint="eastAsia"/>
                      <w:sz w:val="24"/>
                    </w:rPr>
                    <w:t>标展</w:t>
                  </w:r>
                </w:p>
                <w:p w14:paraId="17A4678C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开口费：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  <w:u w:val="single"/>
                      <w:lang w:val="en-US"/>
                    </w:rPr>
                    <w:t xml:space="preserve">           </w:t>
                  </w:r>
                  <w:r>
                    <w:rPr>
                      <w:rFonts w:eastAsia="仿宋_GB2312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元</w:t>
                  </w:r>
                </w:p>
              </w:tc>
              <w:tc>
                <w:tcPr>
                  <w:tcW w:w="3502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9253210" w14:textId="668F51BB" w:rsidR="00CB2E43" w:rsidRDefault="00000000">
                  <w:pPr>
                    <w:spacing w:line="440" w:lineRule="exact"/>
                    <w:ind w:firstLineChars="200" w:firstLine="48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  </w:t>
                  </w:r>
                  <w:r>
                    <w:rPr>
                      <w:rFonts w:eastAsia="仿宋_GB2312" w:hint="eastAsia"/>
                      <w:sz w:val="24"/>
                    </w:rPr>
                    <w:t>）</w:t>
                  </w: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㎡</w:t>
                  </w:r>
                  <w:r w:rsidR="005F3E7F">
                    <w:rPr>
                      <w:rFonts w:ascii="微软雅黑" w:eastAsia="微软雅黑" w:hAnsi="微软雅黑" w:cs="微软雅黑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*</w:t>
                  </w:r>
                  <w:r w:rsidR="005F3E7F">
                    <w:rPr>
                      <w:rFonts w:eastAsia="仿宋_GB2312"/>
                      <w:sz w:val="24"/>
                    </w:rPr>
                    <w:t xml:space="preserve"> </w:t>
                  </w:r>
                  <w:r w:rsidR="001E1531">
                    <w:rPr>
                      <w:rFonts w:eastAsia="仿宋_GB2312"/>
                      <w:sz w:val="24"/>
                      <w:lang w:val="en-US"/>
                    </w:rPr>
                    <w:t>4</w:t>
                  </w:r>
                  <w:r w:rsidR="005F3E7F">
                    <w:rPr>
                      <w:rFonts w:eastAsia="仿宋_GB2312"/>
                      <w:sz w:val="24"/>
                      <w:lang w:val="en-US"/>
                    </w:rPr>
                    <w:t>,</w:t>
                  </w:r>
                  <w:r w:rsidR="001E1531">
                    <w:rPr>
                      <w:rFonts w:eastAsia="仿宋_GB2312"/>
                      <w:sz w:val="24"/>
                      <w:lang w:val="en-US"/>
                    </w:rPr>
                    <w:t>5</w:t>
                  </w:r>
                  <w:r>
                    <w:rPr>
                      <w:rFonts w:eastAsia="仿宋_GB2312"/>
                      <w:sz w:val="24"/>
                    </w:rPr>
                    <w:t>00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  <w:r>
                    <w:rPr>
                      <w:rFonts w:eastAsia="仿宋_GB2312" w:hint="eastAsia"/>
                      <w:sz w:val="24"/>
                    </w:rPr>
                    <w:t>/</w:t>
                  </w: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㎡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</w:p>
                <w:p w14:paraId="42FE5F3D" w14:textId="77777777" w:rsidR="00CB2E43" w:rsidRDefault="00000000">
                  <w:pPr>
                    <w:spacing w:line="440" w:lineRule="exact"/>
                    <w:ind w:firstLineChars="100" w:firstLine="240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开口费：</w:t>
                  </w:r>
                  <w:r>
                    <w:rPr>
                      <w:rFonts w:eastAsia="仿宋_GB2312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  <w:u w:val="single"/>
                      <w:lang w:val="en-US"/>
                    </w:rPr>
                    <w:t xml:space="preserve">   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元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48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F34D31" w14:textId="56277F13" w:rsidR="00CB2E43" w:rsidRDefault="00000000" w:rsidP="003A162B">
                  <w:pPr>
                    <w:spacing w:line="440" w:lineRule="exact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  <w:lang w:val="en-US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）</w:t>
                  </w:r>
                  <w:r>
                    <w:rPr>
                      <w:rFonts w:eastAsia="仿宋_GB2312"/>
                      <w:sz w:val="24"/>
                    </w:rPr>
                    <w:t>人</w:t>
                  </w:r>
                  <w:r w:rsidR="005F3E7F"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*</w:t>
                  </w:r>
                  <w:r w:rsidR="005F3E7F">
                    <w:rPr>
                      <w:rFonts w:eastAsia="仿宋_GB2312"/>
                      <w:sz w:val="24"/>
                      <w:lang w:val="en-US"/>
                    </w:rPr>
                    <w:t xml:space="preserve"> </w:t>
                  </w:r>
                  <w:r w:rsidR="003A162B">
                    <w:rPr>
                      <w:rFonts w:eastAsia="仿宋_GB2312"/>
                      <w:sz w:val="24"/>
                      <w:lang w:val="en-US"/>
                    </w:rPr>
                    <w:t>2</w:t>
                  </w:r>
                  <w:r w:rsidR="0088630C">
                    <w:rPr>
                      <w:rFonts w:eastAsia="仿宋_GB2312"/>
                      <w:sz w:val="24"/>
                      <w:lang w:val="en-US"/>
                    </w:rPr>
                    <w:t>6</w:t>
                  </w:r>
                  <w:r w:rsidR="003A162B">
                    <w:rPr>
                      <w:rFonts w:eastAsia="仿宋_GB2312"/>
                      <w:sz w:val="24"/>
                      <w:lang w:val="en-US"/>
                    </w:rPr>
                    <w:t>,</w:t>
                  </w:r>
                  <w:r w:rsidR="0088630C">
                    <w:rPr>
                      <w:rFonts w:eastAsia="仿宋_GB2312"/>
                      <w:sz w:val="24"/>
                      <w:lang w:val="en-US"/>
                    </w:rPr>
                    <w:t>00</w:t>
                  </w:r>
                  <w:r>
                    <w:rPr>
                      <w:rFonts w:eastAsia="仿宋_GB2312"/>
                      <w:sz w:val="24"/>
                      <w:lang w:val="en-US"/>
                    </w:rPr>
                    <w:t>0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/</w:t>
                  </w:r>
                  <w:r>
                    <w:rPr>
                      <w:rFonts w:eastAsia="仿宋_GB2312" w:hint="eastAsia"/>
                      <w:sz w:val="24"/>
                    </w:rPr>
                    <w:t>人</w:t>
                  </w:r>
                </w:p>
              </w:tc>
            </w:tr>
            <w:tr w:rsidR="00CB2E43" w14:paraId="2FB2CCFF" w14:textId="77777777">
              <w:trPr>
                <w:trHeight w:val="498"/>
              </w:trPr>
              <w:tc>
                <w:tcPr>
                  <w:tcW w:w="3534" w:type="dxa"/>
                  <w:gridSpan w:val="3"/>
                  <w:tcBorders>
                    <w:right w:val="single" w:sz="4" w:space="0" w:color="auto"/>
                  </w:tcBorders>
                </w:tcPr>
                <w:p w14:paraId="4595D0D2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费用小计：</w:t>
                  </w:r>
                  <w:r>
                    <w:rPr>
                      <w:rFonts w:eastAsia="仿宋_GB2312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</w:p>
              </w:tc>
              <w:tc>
                <w:tcPr>
                  <w:tcW w:w="350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78F47D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费用小计：</w:t>
                  </w:r>
                  <w:r>
                    <w:rPr>
                      <w:rFonts w:eastAsia="仿宋_GB2312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eastAsia="仿宋_GB2312" w:hint="eastAsia"/>
                      <w:sz w:val="24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</w:p>
              </w:tc>
              <w:tc>
                <w:tcPr>
                  <w:tcW w:w="3483" w:type="dxa"/>
                  <w:gridSpan w:val="3"/>
                  <w:tcBorders>
                    <w:left w:val="single" w:sz="4" w:space="0" w:color="auto"/>
                  </w:tcBorders>
                </w:tcPr>
                <w:p w14:paraId="7E481DF9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费用小计：</w:t>
                  </w:r>
                  <w:r>
                    <w:rPr>
                      <w:rFonts w:eastAsia="仿宋_GB2312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  </w:t>
                  </w:r>
                  <w:r>
                    <w:rPr>
                      <w:rFonts w:eastAsia="仿宋_GB2312" w:hint="eastAsia"/>
                      <w:sz w:val="24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</w:p>
              </w:tc>
            </w:tr>
            <w:tr w:rsidR="00CB2E43" w14:paraId="0EFB3376" w14:textId="77777777">
              <w:trPr>
                <w:trHeight w:val="681"/>
              </w:trPr>
              <w:tc>
                <w:tcPr>
                  <w:tcW w:w="353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064EE10B" w14:textId="2628CA2A" w:rsidR="003A162B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注册费：</w:t>
                  </w:r>
                  <w:r w:rsidR="00F923F7">
                    <w:rPr>
                      <w:rFonts w:eastAsia="仿宋_GB2312"/>
                      <w:sz w:val="24"/>
                    </w:rPr>
                    <w:t>3</w:t>
                  </w:r>
                  <w:r w:rsidR="00F923F7">
                    <w:rPr>
                      <w:rFonts w:eastAsia="仿宋_GB2312" w:hint="eastAsia"/>
                      <w:sz w:val="24"/>
                    </w:rPr>
                    <w:t>,</w:t>
                  </w:r>
                  <w:r>
                    <w:rPr>
                      <w:rFonts w:eastAsia="仿宋_GB2312"/>
                      <w:sz w:val="24"/>
                    </w:rPr>
                    <w:t>000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  <w:r>
                    <w:rPr>
                      <w:rFonts w:eastAsia="仿宋_GB2312" w:hint="eastAsia"/>
                      <w:sz w:val="24"/>
                    </w:rPr>
                    <w:t>/</w:t>
                  </w:r>
                  <w:r>
                    <w:rPr>
                      <w:rFonts w:eastAsia="仿宋_GB2312" w:hint="eastAsia"/>
                      <w:sz w:val="24"/>
                    </w:rPr>
                    <w:t>单位</w:t>
                  </w:r>
                </w:p>
                <w:p w14:paraId="796F3012" w14:textId="74F21650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  <w:lang w:val="en-US"/>
                    </w:rPr>
                    <w:t>（必选项）</w:t>
                  </w:r>
                </w:p>
              </w:tc>
              <w:tc>
                <w:tcPr>
                  <w:tcW w:w="350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940FC9" w14:textId="05E07258" w:rsidR="00CB2E43" w:rsidRDefault="00000000">
                  <w:pPr>
                    <w:spacing w:line="440" w:lineRule="exact"/>
                    <w:ind w:firstLineChars="100" w:firstLine="240"/>
                    <w:rPr>
                      <w:rFonts w:eastAsia="仿宋_GB2312"/>
                      <w:sz w:val="24"/>
                      <w:lang w:val="en-US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eastAsia="仿宋_GB2312" w:hint="eastAsia"/>
                      <w:sz w:val="24"/>
                    </w:rPr>
                    <w:t>）签证费：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1</w:t>
                  </w:r>
                  <w:r w:rsidR="00F923F7">
                    <w:rPr>
                      <w:rFonts w:eastAsia="仿宋_GB2312"/>
                      <w:sz w:val="24"/>
                      <w:lang w:val="en-US"/>
                    </w:rPr>
                    <w:t>,</w:t>
                  </w:r>
                  <w:r w:rsidR="003A162B">
                    <w:rPr>
                      <w:rFonts w:eastAsia="仿宋_GB2312"/>
                      <w:sz w:val="24"/>
                      <w:lang w:val="en-US"/>
                    </w:rPr>
                    <w:t>8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00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元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/</w:t>
                  </w:r>
                  <w:r>
                    <w:rPr>
                      <w:rFonts w:eastAsia="仿宋_GB2312" w:hint="eastAsia"/>
                      <w:sz w:val="24"/>
                      <w:lang w:val="en-US"/>
                    </w:rPr>
                    <w:t>人</w:t>
                  </w:r>
                </w:p>
              </w:tc>
              <w:tc>
                <w:tcPr>
                  <w:tcW w:w="348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02E6592" w14:textId="77777777" w:rsidR="00CB2E43" w:rsidRDefault="00000000">
                  <w:pPr>
                    <w:spacing w:line="44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费用总计：</w:t>
                  </w:r>
                  <w:r>
                    <w:rPr>
                      <w:rFonts w:eastAsia="仿宋_GB2312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eastAsia="仿宋_GB2312" w:hint="eastAsia"/>
                      <w:sz w:val="24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eastAsia="仿宋_GB2312" w:hint="eastAsia"/>
                      <w:sz w:val="24"/>
                    </w:rPr>
                    <w:t>元</w:t>
                  </w:r>
                </w:p>
              </w:tc>
            </w:tr>
            <w:tr w:rsidR="00CB2E43" w14:paraId="65D4377D" w14:textId="77777777">
              <w:trPr>
                <w:trHeight w:val="3227"/>
              </w:trPr>
              <w:tc>
                <w:tcPr>
                  <w:tcW w:w="5514" w:type="dxa"/>
                  <w:gridSpan w:val="5"/>
                  <w:vAlign w:val="center"/>
                </w:tcPr>
                <w:p w14:paraId="55F1E9CB" w14:textId="77777777" w:rsidR="00CB2E43" w:rsidRDefault="00000000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参展单位：</w:t>
                  </w:r>
                </w:p>
                <w:p w14:paraId="3CA2F43C" w14:textId="77777777" w:rsidR="00CB2E43" w:rsidRDefault="00CB2E43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52806588" w14:textId="77777777" w:rsidR="00CB2E43" w:rsidRDefault="00000000">
                  <w:pPr>
                    <w:spacing w:line="32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 xml:space="preserve">                        （盖合同章或公章）</w:t>
                  </w:r>
                </w:p>
                <w:p w14:paraId="22C3F40A" w14:textId="2749259A" w:rsidR="00CB2E43" w:rsidRDefault="00000000">
                  <w:pPr>
                    <w:spacing w:line="320" w:lineRule="exact"/>
                    <w:rPr>
                      <w:rFonts w:ascii="仿宋_GB2312" w:eastAsia="仿宋_GB2312" w:hAnsi="Arial"/>
                      <w:sz w:val="10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 xml:space="preserve">                  </w:t>
                  </w:r>
                  <w:r>
                    <w:rPr>
                      <w:rFonts w:ascii="仿宋_GB2312" w:eastAsia="仿宋_GB2312" w:hAnsi="Arial" w:hint="eastAsia"/>
                      <w:sz w:val="24"/>
                      <w:lang w:val="en-US"/>
                    </w:rPr>
                    <w:t xml:space="preserve">      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eastAsia="仿宋_GB2312" w:hAnsi="Arial" w:hint="eastAsia"/>
                      <w:sz w:val="24"/>
                      <w:lang w:val="en-US"/>
                    </w:rPr>
                    <w:t>202</w:t>
                  </w:r>
                  <w:r w:rsidR="003A162B">
                    <w:rPr>
                      <w:rFonts w:ascii="仿宋_GB2312" w:eastAsia="仿宋_GB2312" w:hAnsi="Arial"/>
                      <w:sz w:val="24"/>
                      <w:lang w:val="en-US"/>
                    </w:rPr>
                    <w:t xml:space="preserve">4 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>年</w:t>
                  </w:r>
                  <w:r w:rsidR="003A162B">
                    <w:rPr>
                      <w:rFonts w:ascii="仿宋_GB2312" w:eastAsia="仿宋_GB2312" w:hAnsi="Arial"/>
                      <w:sz w:val="24"/>
                      <w:lang w:val="en-US"/>
                    </w:rPr>
                    <w:t xml:space="preserve">  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>月</w:t>
                  </w:r>
                  <w:r w:rsidR="003A162B">
                    <w:rPr>
                      <w:rFonts w:ascii="仿宋_GB2312" w:eastAsia="仿宋_GB2312" w:hAnsi="Arial"/>
                      <w:sz w:val="24"/>
                      <w:lang w:val="en-US"/>
                    </w:rPr>
                    <w:t xml:space="preserve">  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>日</w:t>
                  </w:r>
                </w:p>
                <w:p w14:paraId="5275F11C" w14:textId="77777777" w:rsidR="00CB2E43" w:rsidRDefault="00000000">
                  <w:pPr>
                    <w:spacing w:beforeLines="50" w:before="120"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付款单位：</w:t>
                  </w:r>
                </w:p>
                <w:p w14:paraId="11AF91F9" w14:textId="77777777" w:rsidR="00CB2E43" w:rsidRDefault="00000000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开户行：</w:t>
                  </w:r>
                </w:p>
                <w:p w14:paraId="177FA5EC" w14:textId="77777777" w:rsidR="00CB2E43" w:rsidRDefault="00000000">
                  <w:pPr>
                    <w:spacing w:line="32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账</w:t>
                  </w:r>
                  <w:r>
                    <w:rPr>
                      <w:rFonts w:ascii="仿宋_GB2312" w:eastAsia="仿宋_GB2312" w:hint="eastAsia"/>
                      <w:sz w:val="24"/>
                      <w:lang w:val="en-US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号：</w:t>
                  </w:r>
                </w:p>
              </w:tc>
              <w:tc>
                <w:tcPr>
                  <w:tcW w:w="5005" w:type="dxa"/>
                  <w:gridSpan w:val="5"/>
                  <w:vAlign w:val="center"/>
                </w:tcPr>
                <w:p w14:paraId="170D0583" w14:textId="77777777" w:rsidR="00CB2E43" w:rsidRDefault="00000000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组展单位：北京振威展览有限公司</w:t>
                  </w:r>
                </w:p>
                <w:p w14:paraId="69991D99" w14:textId="77777777" w:rsidR="00CB2E43" w:rsidRDefault="00CB2E43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32115A76" w14:textId="77777777" w:rsidR="00CB2E43" w:rsidRDefault="00000000">
                  <w:pPr>
                    <w:spacing w:line="32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 xml:space="preserve">                   （盖合同章或公章）</w:t>
                  </w:r>
                </w:p>
                <w:p w14:paraId="5EC83F93" w14:textId="1BCBDF0D" w:rsidR="00CB2E43" w:rsidRDefault="00000000">
                  <w:pPr>
                    <w:spacing w:line="320" w:lineRule="exact"/>
                    <w:rPr>
                      <w:rFonts w:ascii="仿宋_GB2312" w:eastAsia="仿宋_GB2312" w:hAnsi="Arial"/>
                      <w:sz w:val="10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 xml:space="preserve">                   </w:t>
                  </w:r>
                  <w:r>
                    <w:rPr>
                      <w:rFonts w:ascii="仿宋_GB2312" w:eastAsia="仿宋_GB2312" w:hAnsi="Arial" w:hint="eastAsia"/>
                      <w:sz w:val="24"/>
                      <w:lang w:val="en-US"/>
                    </w:rPr>
                    <w:t xml:space="preserve"> 202</w:t>
                  </w:r>
                  <w:r w:rsidR="003A162B">
                    <w:rPr>
                      <w:rFonts w:ascii="仿宋_GB2312" w:eastAsia="仿宋_GB2312" w:hAnsi="Arial"/>
                      <w:sz w:val="24"/>
                      <w:lang w:val="en-US"/>
                    </w:rPr>
                    <w:t>4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>年</w:t>
                  </w:r>
                  <w:r w:rsidR="003A162B">
                    <w:rPr>
                      <w:rFonts w:ascii="仿宋_GB2312" w:eastAsia="仿宋_GB2312" w:hAnsi="Arial"/>
                      <w:sz w:val="24"/>
                      <w:lang w:val="en-US"/>
                    </w:rPr>
                    <w:t xml:space="preserve">  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>月</w:t>
                  </w:r>
                  <w:r w:rsidR="003A162B">
                    <w:rPr>
                      <w:rFonts w:ascii="仿宋_GB2312" w:eastAsia="仿宋_GB2312" w:hAnsi="Arial"/>
                      <w:sz w:val="24"/>
                      <w:lang w:val="en-US"/>
                    </w:rPr>
                    <w:t xml:space="preserve">   </w:t>
                  </w:r>
                  <w:r>
                    <w:rPr>
                      <w:rFonts w:ascii="仿宋_GB2312" w:eastAsia="仿宋_GB2312" w:hAnsi="Arial" w:hint="eastAsia"/>
                      <w:sz w:val="24"/>
                    </w:rPr>
                    <w:t>日</w:t>
                  </w:r>
                </w:p>
                <w:p w14:paraId="433BDB05" w14:textId="77777777" w:rsidR="00CB2E43" w:rsidRDefault="00CB2E43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6A4E28E1" w14:textId="77777777" w:rsidR="00CB2E43" w:rsidRDefault="00000000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收款单位：北京振威展览有限公司</w:t>
                  </w:r>
                </w:p>
                <w:p w14:paraId="53832650" w14:textId="77777777" w:rsidR="00CB2E43" w:rsidRDefault="00000000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开</w:t>
                  </w:r>
                  <w:r>
                    <w:rPr>
                      <w:rFonts w:ascii="仿宋_GB2312" w:eastAsia="仿宋_GB2312" w:hint="eastAsia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户</w:t>
                  </w:r>
                  <w:r>
                    <w:rPr>
                      <w:rFonts w:ascii="仿宋_GB2312" w:eastAsia="仿宋_GB2312" w:hint="eastAsia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行：中国银行北京通州分行</w:t>
                  </w:r>
                </w:p>
                <w:p w14:paraId="6961BE73" w14:textId="77777777" w:rsidR="00CB2E43" w:rsidRDefault="00000000">
                  <w:pPr>
                    <w:spacing w:line="320" w:lineRule="exact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帐</w:t>
                  </w:r>
                  <w:r>
                    <w:rPr>
                      <w:rFonts w:ascii="仿宋_GB2312" w:eastAsia="仿宋_GB2312" w:hint="eastAsia"/>
                      <w:sz w:val="24"/>
                      <w:lang w:val="en-US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号：337674294811 </w:t>
                  </w:r>
                </w:p>
              </w:tc>
            </w:tr>
          </w:tbl>
          <w:p w14:paraId="19619DF7" w14:textId="77777777" w:rsidR="00CB2E43" w:rsidRDefault="00000000">
            <w:pPr>
              <w:spacing w:before="50"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备注：</w:t>
            </w:r>
          </w:p>
          <w:p w14:paraId="50F5C141" w14:textId="77777777" w:rsidR="00CB2E43" w:rsidRDefault="00000000">
            <w:pPr>
              <w:spacing w:before="50"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以上所填写内容将在办理手续及</w:t>
            </w:r>
            <w:r>
              <w:rPr>
                <w:rFonts w:eastAsia="仿宋_GB2312" w:hint="eastAsia"/>
                <w:sz w:val="24"/>
                <w:szCs w:val="24"/>
              </w:rPr>
              <w:t>录入</w:t>
            </w:r>
            <w:r>
              <w:rPr>
                <w:rFonts w:eastAsia="仿宋_GB2312"/>
                <w:sz w:val="24"/>
                <w:szCs w:val="24"/>
              </w:rPr>
              <w:t>展览会刊</w:t>
            </w:r>
            <w:r>
              <w:rPr>
                <w:rFonts w:eastAsia="仿宋_GB2312" w:hint="eastAsia"/>
                <w:sz w:val="24"/>
                <w:szCs w:val="24"/>
              </w:rPr>
              <w:t>名录</w:t>
            </w:r>
            <w:r>
              <w:rPr>
                <w:rFonts w:eastAsia="仿宋_GB2312"/>
                <w:sz w:val="24"/>
                <w:szCs w:val="24"/>
              </w:rPr>
              <w:t>时使用，请用打印机认真填写。</w:t>
            </w:r>
          </w:p>
          <w:p w14:paraId="7F03C11D" w14:textId="77777777" w:rsidR="00CB2E43" w:rsidRDefault="00000000">
            <w:pPr>
              <w:spacing w:before="50"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本表（代合同书）经双方签字盖章后生效，传真件与原件有同等法律效力。</w:t>
            </w:r>
          </w:p>
          <w:p w14:paraId="4E1461F5" w14:textId="77777777" w:rsidR="00CB2E43" w:rsidRDefault="00000000">
            <w:pPr>
              <w:spacing w:before="50"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/>
                <w:sz w:val="24"/>
                <w:szCs w:val="24"/>
              </w:rPr>
              <w:t>请将此表（代合同书）填妥，负责人签字并加盖公章后</w:t>
            </w:r>
            <w:r>
              <w:rPr>
                <w:rFonts w:eastAsia="仿宋_GB2312" w:hint="eastAsia"/>
                <w:sz w:val="24"/>
                <w:szCs w:val="24"/>
              </w:rPr>
              <w:t>邮寄</w:t>
            </w:r>
            <w:r>
              <w:rPr>
                <w:rFonts w:eastAsia="仿宋_GB2312"/>
                <w:sz w:val="24"/>
                <w:szCs w:val="24"/>
              </w:rPr>
              <w:t>或</w:t>
            </w:r>
            <w:r>
              <w:rPr>
                <w:rFonts w:eastAsia="仿宋_GB2312" w:hint="eastAsia"/>
                <w:sz w:val="24"/>
                <w:szCs w:val="24"/>
              </w:rPr>
              <w:t>电子版</w:t>
            </w:r>
            <w:r>
              <w:rPr>
                <w:rFonts w:eastAsia="仿宋_GB2312"/>
                <w:sz w:val="24"/>
                <w:szCs w:val="24"/>
              </w:rPr>
              <w:t>至我公司，经我公司确认后，参展单位须在</w:t>
            </w:r>
            <w:r>
              <w:rPr>
                <w:rFonts w:eastAsia="仿宋_GB2312" w:hint="eastAsia"/>
                <w:sz w:val="24"/>
                <w:szCs w:val="24"/>
              </w:rPr>
              <w:t>约定时间</w:t>
            </w:r>
            <w:r>
              <w:rPr>
                <w:rFonts w:eastAsia="仿宋_GB2312"/>
                <w:sz w:val="24"/>
                <w:szCs w:val="24"/>
              </w:rPr>
              <w:t>内向我公司支付摊位费以确认摊位；</w:t>
            </w:r>
            <w:r>
              <w:rPr>
                <w:rFonts w:eastAsia="仿宋_GB2312" w:hint="eastAsia"/>
                <w:sz w:val="24"/>
                <w:szCs w:val="24"/>
              </w:rPr>
              <w:t>随团</w:t>
            </w:r>
            <w:r>
              <w:rPr>
                <w:rFonts w:eastAsia="仿宋_GB2312"/>
                <w:sz w:val="24"/>
                <w:szCs w:val="24"/>
              </w:rPr>
              <w:t>人员、</w:t>
            </w:r>
            <w:r>
              <w:rPr>
                <w:rFonts w:eastAsia="仿宋_GB2312" w:hint="eastAsia"/>
                <w:sz w:val="24"/>
                <w:szCs w:val="24"/>
              </w:rPr>
              <w:t>展品</w:t>
            </w:r>
            <w:r>
              <w:rPr>
                <w:rFonts w:eastAsia="仿宋_GB2312"/>
                <w:sz w:val="24"/>
                <w:szCs w:val="24"/>
              </w:rPr>
              <w:t>运输等费用需于展团离境前</w:t>
            </w:r>
            <w:r>
              <w:rPr>
                <w:rFonts w:eastAsia="仿宋_GB2312"/>
                <w:sz w:val="24"/>
                <w:szCs w:val="24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天</w:t>
            </w:r>
            <w:r>
              <w:rPr>
                <w:rFonts w:eastAsia="仿宋_GB2312" w:hint="eastAsia"/>
                <w:sz w:val="24"/>
                <w:szCs w:val="24"/>
              </w:rPr>
              <w:t>结</w:t>
            </w:r>
            <w:r>
              <w:rPr>
                <w:rFonts w:eastAsia="仿宋_GB2312"/>
                <w:sz w:val="24"/>
                <w:szCs w:val="24"/>
              </w:rPr>
              <w:t>清。</w:t>
            </w:r>
          </w:p>
          <w:p w14:paraId="7EFEC78C" w14:textId="77777777" w:rsidR="00CB2E43" w:rsidRDefault="00000000">
            <w:pPr>
              <w:spacing w:before="50" w:line="240" w:lineRule="exact"/>
              <w:rPr>
                <w:rFonts w:eastAsia="仿宋_GB2312"/>
                <w:sz w:val="24"/>
                <w:szCs w:val="24"/>
                <w:lang w:val="en-US"/>
              </w:rPr>
            </w:pPr>
            <w:r>
              <w:rPr>
                <w:rFonts w:eastAsia="仿宋_GB2312" w:hint="eastAsia"/>
                <w:sz w:val="24"/>
                <w:szCs w:val="24"/>
                <w:lang w:val="en-US"/>
              </w:rPr>
              <w:t>4.</w:t>
            </w:r>
            <w:r>
              <w:rPr>
                <w:rFonts w:eastAsia="仿宋_GB2312" w:hint="eastAsia"/>
                <w:sz w:val="24"/>
                <w:szCs w:val="24"/>
                <w:lang w:val="en-US"/>
              </w:rPr>
              <w:t>参展商完成参展申请表手续，需在一个月之内支付</w:t>
            </w:r>
            <w:r>
              <w:rPr>
                <w:rFonts w:eastAsia="仿宋_GB2312" w:hint="eastAsia"/>
                <w:sz w:val="24"/>
                <w:szCs w:val="24"/>
                <w:lang w:val="en-US"/>
              </w:rPr>
              <w:t>30%</w:t>
            </w:r>
            <w:r>
              <w:rPr>
                <w:rFonts w:eastAsia="仿宋_GB2312" w:hint="eastAsia"/>
                <w:sz w:val="24"/>
                <w:szCs w:val="24"/>
                <w:lang w:val="en-US"/>
              </w:rPr>
              <w:t>定金，余款于展前三个月付清。</w:t>
            </w:r>
          </w:p>
        </w:tc>
      </w:tr>
    </w:tbl>
    <w:p w14:paraId="46E9E4CD" w14:textId="77777777" w:rsidR="00CB2E43" w:rsidRDefault="00CB2E43">
      <w:pPr>
        <w:tabs>
          <w:tab w:val="left" w:pos="458"/>
        </w:tabs>
        <w:spacing w:before="45" w:line="213" w:lineRule="auto"/>
        <w:ind w:right="492"/>
        <w:rPr>
          <w:rFonts w:ascii="Times New Roman" w:hAnsi="Times New Roman" w:cs="Times New Roman"/>
          <w:sz w:val="21"/>
        </w:rPr>
      </w:pPr>
    </w:p>
    <w:sectPr w:rsidR="00CB2E43">
      <w:headerReference w:type="default" r:id="rId9"/>
      <w:footerReference w:type="default" r:id="rId10"/>
      <w:pgSz w:w="11910" w:h="16840"/>
      <w:pgMar w:top="1380" w:right="820" w:bottom="280" w:left="112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D325" w14:textId="77777777" w:rsidR="00AA35C5" w:rsidRDefault="00AA35C5">
      <w:r>
        <w:separator/>
      </w:r>
    </w:p>
  </w:endnote>
  <w:endnote w:type="continuationSeparator" w:id="0">
    <w:p w14:paraId="3DB7A0A4" w14:textId="77777777" w:rsidR="00AA35C5" w:rsidRDefault="00A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E84" w14:textId="77777777" w:rsidR="00CB2E43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D4E5C" wp14:editId="2233F3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57B7D" w14:textId="77777777" w:rsidR="00CB2E43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D4E5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057B7D" w14:textId="77777777" w:rsidR="00CB2E43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1702" w14:textId="77777777" w:rsidR="00AA35C5" w:rsidRDefault="00AA35C5">
      <w:r>
        <w:separator/>
      </w:r>
    </w:p>
  </w:footnote>
  <w:footnote w:type="continuationSeparator" w:id="0">
    <w:p w14:paraId="27965E2D" w14:textId="77777777" w:rsidR="00AA35C5" w:rsidRDefault="00AA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5EF0" w14:textId="77777777" w:rsidR="00CB2E43" w:rsidRDefault="00CB2E43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2ZWMxNTlmNzFlYzhmN2E0Y2Q0YTkxYjdmNzdlYWIifQ=="/>
  </w:docVars>
  <w:rsids>
    <w:rsidRoot w:val="001C6CEE"/>
    <w:rsid w:val="000077EE"/>
    <w:rsid w:val="00010B73"/>
    <w:rsid w:val="00023173"/>
    <w:rsid w:val="00061B33"/>
    <w:rsid w:val="00061D52"/>
    <w:rsid w:val="0008146C"/>
    <w:rsid w:val="0009754C"/>
    <w:rsid w:val="000B38A0"/>
    <w:rsid w:val="000B64A1"/>
    <w:rsid w:val="00103DBF"/>
    <w:rsid w:val="00130410"/>
    <w:rsid w:val="00133BBD"/>
    <w:rsid w:val="0014459B"/>
    <w:rsid w:val="00150C8B"/>
    <w:rsid w:val="001B1DDB"/>
    <w:rsid w:val="001C6CEE"/>
    <w:rsid w:val="001E1531"/>
    <w:rsid w:val="0020698F"/>
    <w:rsid w:val="00223E4B"/>
    <w:rsid w:val="00270166"/>
    <w:rsid w:val="00294645"/>
    <w:rsid w:val="002B23B3"/>
    <w:rsid w:val="002B3231"/>
    <w:rsid w:val="002C4131"/>
    <w:rsid w:val="002D2135"/>
    <w:rsid w:val="00314148"/>
    <w:rsid w:val="00384882"/>
    <w:rsid w:val="0038535E"/>
    <w:rsid w:val="003A162B"/>
    <w:rsid w:val="003E7DBC"/>
    <w:rsid w:val="0040215F"/>
    <w:rsid w:val="00442B2A"/>
    <w:rsid w:val="00463BA4"/>
    <w:rsid w:val="004B72A4"/>
    <w:rsid w:val="00504E83"/>
    <w:rsid w:val="005A6416"/>
    <w:rsid w:val="005A6909"/>
    <w:rsid w:val="005C3A56"/>
    <w:rsid w:val="005D0681"/>
    <w:rsid w:val="005F3932"/>
    <w:rsid w:val="005F3E7F"/>
    <w:rsid w:val="00624BE6"/>
    <w:rsid w:val="00625229"/>
    <w:rsid w:val="006837D6"/>
    <w:rsid w:val="006C05C3"/>
    <w:rsid w:val="006F4228"/>
    <w:rsid w:val="007037E7"/>
    <w:rsid w:val="00733D26"/>
    <w:rsid w:val="00734668"/>
    <w:rsid w:val="0076543C"/>
    <w:rsid w:val="007E32F0"/>
    <w:rsid w:val="007F6D93"/>
    <w:rsid w:val="008752BD"/>
    <w:rsid w:val="0088630C"/>
    <w:rsid w:val="00897391"/>
    <w:rsid w:val="008C033D"/>
    <w:rsid w:val="008C43E5"/>
    <w:rsid w:val="009045C9"/>
    <w:rsid w:val="00937AAB"/>
    <w:rsid w:val="00951447"/>
    <w:rsid w:val="0095497E"/>
    <w:rsid w:val="00965C27"/>
    <w:rsid w:val="0097005A"/>
    <w:rsid w:val="00990AA5"/>
    <w:rsid w:val="009A6536"/>
    <w:rsid w:val="00A06BE6"/>
    <w:rsid w:val="00A1155C"/>
    <w:rsid w:val="00A12509"/>
    <w:rsid w:val="00A877A4"/>
    <w:rsid w:val="00AA35C5"/>
    <w:rsid w:val="00AB08BB"/>
    <w:rsid w:val="00AD09DD"/>
    <w:rsid w:val="00AE0855"/>
    <w:rsid w:val="00AE38BC"/>
    <w:rsid w:val="00B031FC"/>
    <w:rsid w:val="00B06826"/>
    <w:rsid w:val="00B82AD0"/>
    <w:rsid w:val="00B90F1C"/>
    <w:rsid w:val="00BD4B33"/>
    <w:rsid w:val="00C20746"/>
    <w:rsid w:val="00C25A84"/>
    <w:rsid w:val="00C32DBB"/>
    <w:rsid w:val="00C5099A"/>
    <w:rsid w:val="00C63CEB"/>
    <w:rsid w:val="00C75B50"/>
    <w:rsid w:val="00CA40F5"/>
    <w:rsid w:val="00CB2E43"/>
    <w:rsid w:val="00CB56A8"/>
    <w:rsid w:val="00CE7E36"/>
    <w:rsid w:val="00CF48EB"/>
    <w:rsid w:val="00D37905"/>
    <w:rsid w:val="00D512E2"/>
    <w:rsid w:val="00D6622E"/>
    <w:rsid w:val="00D76DAA"/>
    <w:rsid w:val="00D773C4"/>
    <w:rsid w:val="00DA4055"/>
    <w:rsid w:val="00DC2175"/>
    <w:rsid w:val="00DE7158"/>
    <w:rsid w:val="00E0388F"/>
    <w:rsid w:val="00E05DEE"/>
    <w:rsid w:val="00E278C4"/>
    <w:rsid w:val="00E337F2"/>
    <w:rsid w:val="00E37717"/>
    <w:rsid w:val="00E45698"/>
    <w:rsid w:val="00E47919"/>
    <w:rsid w:val="00EA637F"/>
    <w:rsid w:val="00EB7983"/>
    <w:rsid w:val="00ED6AD6"/>
    <w:rsid w:val="00EE2D22"/>
    <w:rsid w:val="00EF3D6A"/>
    <w:rsid w:val="00F77031"/>
    <w:rsid w:val="00F923F7"/>
    <w:rsid w:val="00FE2847"/>
    <w:rsid w:val="01561C03"/>
    <w:rsid w:val="01BB6B78"/>
    <w:rsid w:val="04442D56"/>
    <w:rsid w:val="076A113E"/>
    <w:rsid w:val="09D677D0"/>
    <w:rsid w:val="09F772A8"/>
    <w:rsid w:val="0AD57BB7"/>
    <w:rsid w:val="0CD67527"/>
    <w:rsid w:val="0E0A7BDF"/>
    <w:rsid w:val="12A5123C"/>
    <w:rsid w:val="13D412EC"/>
    <w:rsid w:val="14C815EE"/>
    <w:rsid w:val="16F50EC0"/>
    <w:rsid w:val="18296D41"/>
    <w:rsid w:val="196A3D1B"/>
    <w:rsid w:val="1A4408B5"/>
    <w:rsid w:val="1B020BF9"/>
    <w:rsid w:val="1D7B257E"/>
    <w:rsid w:val="1FB931AC"/>
    <w:rsid w:val="204363A4"/>
    <w:rsid w:val="219C48A5"/>
    <w:rsid w:val="224C5A6C"/>
    <w:rsid w:val="22FC5736"/>
    <w:rsid w:val="23B90333"/>
    <w:rsid w:val="24035454"/>
    <w:rsid w:val="240E1BD0"/>
    <w:rsid w:val="2506373E"/>
    <w:rsid w:val="26156D24"/>
    <w:rsid w:val="26547C2D"/>
    <w:rsid w:val="266A0C9B"/>
    <w:rsid w:val="267B1D62"/>
    <w:rsid w:val="278357CC"/>
    <w:rsid w:val="29E32826"/>
    <w:rsid w:val="2AFD6331"/>
    <w:rsid w:val="2C982818"/>
    <w:rsid w:val="2D894312"/>
    <w:rsid w:val="2FD66FB6"/>
    <w:rsid w:val="30445E20"/>
    <w:rsid w:val="31D038A9"/>
    <w:rsid w:val="334815D6"/>
    <w:rsid w:val="35414D52"/>
    <w:rsid w:val="37A16A50"/>
    <w:rsid w:val="3899147F"/>
    <w:rsid w:val="38B636CD"/>
    <w:rsid w:val="391C0A16"/>
    <w:rsid w:val="3AE478B4"/>
    <w:rsid w:val="3BA271DA"/>
    <w:rsid w:val="3C97280B"/>
    <w:rsid w:val="3CFA2AB3"/>
    <w:rsid w:val="3DA00ADC"/>
    <w:rsid w:val="40C52032"/>
    <w:rsid w:val="427937FB"/>
    <w:rsid w:val="436172BC"/>
    <w:rsid w:val="44FC74AA"/>
    <w:rsid w:val="455E02A1"/>
    <w:rsid w:val="46BB272E"/>
    <w:rsid w:val="48CC7777"/>
    <w:rsid w:val="4B6D1FAC"/>
    <w:rsid w:val="4BA03880"/>
    <w:rsid w:val="4CCE392A"/>
    <w:rsid w:val="4DA77EFE"/>
    <w:rsid w:val="4E102B4E"/>
    <w:rsid w:val="520263F9"/>
    <w:rsid w:val="537D7B96"/>
    <w:rsid w:val="57503ECC"/>
    <w:rsid w:val="59DA5368"/>
    <w:rsid w:val="5A751D9E"/>
    <w:rsid w:val="5D517583"/>
    <w:rsid w:val="5FCA47E3"/>
    <w:rsid w:val="607064A2"/>
    <w:rsid w:val="60DF2F77"/>
    <w:rsid w:val="61BA2220"/>
    <w:rsid w:val="67882513"/>
    <w:rsid w:val="679F0EC0"/>
    <w:rsid w:val="683047F0"/>
    <w:rsid w:val="6879618B"/>
    <w:rsid w:val="6907779B"/>
    <w:rsid w:val="6B2E6D80"/>
    <w:rsid w:val="6B7C6305"/>
    <w:rsid w:val="6D800726"/>
    <w:rsid w:val="6DBC2A5D"/>
    <w:rsid w:val="6E0C1942"/>
    <w:rsid w:val="6E9006B3"/>
    <w:rsid w:val="74901FB4"/>
    <w:rsid w:val="74EA6C2E"/>
    <w:rsid w:val="759A740E"/>
    <w:rsid w:val="75D877F1"/>
    <w:rsid w:val="786E3745"/>
    <w:rsid w:val="79D30AFE"/>
    <w:rsid w:val="79D91F65"/>
    <w:rsid w:val="7AD25ADF"/>
    <w:rsid w:val="7E660835"/>
    <w:rsid w:val="7F11630A"/>
    <w:rsid w:val="7F9A2A46"/>
    <w:rsid w:val="7F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B8A07B"/>
  <w15:docId w15:val="{96BC691A-F072-4B30-94E3-EE5992E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1699" w:right="1996"/>
      <w:jc w:val="center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ind w:left="87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c">
    <w:name w:val="Strong"/>
    <w:basedOn w:val="a0"/>
    <w:uiPriority w:val="22"/>
    <w:qFormat/>
    <w:rPr>
      <w:b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Pr>
      <w:rFonts w:ascii="黑体" w:eastAsia="黑体" w:hAnsi="黑体" w:cs="黑体"/>
      <w:b/>
      <w:bCs/>
      <w:kern w:val="0"/>
      <w:sz w:val="36"/>
      <w:szCs w:val="36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d">
    <w:name w:val="List Paragraph"/>
    <w:basedOn w:val="a"/>
    <w:uiPriority w:val="1"/>
    <w:qFormat/>
    <w:pPr>
      <w:ind w:left="298" w:firstLine="54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customStyle="1" w:styleId="11">
    <w:name w:val="修订1"/>
    <w:hidden/>
    <w:uiPriority w:val="99"/>
    <w:unhideWhenUsed/>
    <w:rPr>
      <w:rFonts w:ascii="仿宋" w:eastAsia="仿宋" w:hAnsi="仿宋" w:cs="仿宋"/>
      <w:sz w:val="22"/>
      <w:szCs w:val="22"/>
      <w:lang w:val="zh-CN" w:bidi="zh-CN"/>
    </w:rPr>
  </w:style>
  <w:style w:type="character" w:styleId="ae">
    <w:name w:val="Hyperlink"/>
    <w:basedOn w:val="a0"/>
    <w:uiPriority w:val="99"/>
    <w:unhideWhenUsed/>
    <w:rsid w:val="0097005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j@zhenweiexp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F498A-21EF-4326-8838-09567D96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ZSGJ</dc:creator>
  <cp:lastModifiedBy>延俊 刘</cp:lastModifiedBy>
  <cp:revision>98</cp:revision>
  <cp:lastPrinted>2023-11-15T06:25:00Z</cp:lastPrinted>
  <dcterms:created xsi:type="dcterms:W3CDTF">2023-11-23T08:23:00Z</dcterms:created>
  <dcterms:modified xsi:type="dcterms:W3CDTF">2024-01-12T00:45:00Z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24FF3768EAAC4A0488C6C06F772233FC_13</vt:lpwstr>
  </property>
</Properties>
</file>